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84" w:rsidRPr="00F51DDE" w:rsidRDefault="00F51DDE" w:rsidP="002E1E8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2E1E84" w:rsidRPr="00F51DDE">
        <w:rPr>
          <w:b/>
          <w:sz w:val="28"/>
          <w:szCs w:val="28"/>
        </w:rPr>
        <w:t xml:space="preserve"> согласования</w:t>
      </w:r>
    </w:p>
    <w:p w:rsidR="006326B5" w:rsidRPr="007950FF" w:rsidRDefault="002E1E84" w:rsidP="007950FF">
      <w:pPr>
        <w:ind w:left="567" w:firstLine="851"/>
        <w:jc w:val="center"/>
        <w:rPr>
          <w:b/>
          <w:sz w:val="28"/>
          <w:szCs w:val="28"/>
        </w:rPr>
      </w:pPr>
      <w:r w:rsidRPr="00F51DDE">
        <w:rPr>
          <w:b/>
          <w:sz w:val="28"/>
          <w:szCs w:val="28"/>
        </w:rPr>
        <w:t>формы федерально</w:t>
      </w:r>
      <w:r w:rsidR="001D1A2B" w:rsidRPr="00F51DDE">
        <w:rPr>
          <w:b/>
          <w:sz w:val="28"/>
          <w:szCs w:val="28"/>
        </w:rPr>
        <w:t>го статистического наблюдения №</w:t>
      </w:r>
      <w:r w:rsidRPr="00F51DDE">
        <w:rPr>
          <w:b/>
          <w:sz w:val="28"/>
          <w:szCs w:val="28"/>
        </w:rPr>
        <w:t xml:space="preserve"> </w:t>
      </w:r>
      <w:r w:rsidR="002F6452" w:rsidRPr="00F51DDE">
        <w:rPr>
          <w:b/>
          <w:sz w:val="28"/>
          <w:szCs w:val="28"/>
        </w:rPr>
        <w:t>57 «Сведения о травмах, отравлениях и некоторых других последствиях воздействия внешних причин»</w:t>
      </w:r>
      <w:r w:rsidR="00F51DDE">
        <w:rPr>
          <w:b/>
          <w:sz w:val="28"/>
          <w:szCs w:val="28"/>
        </w:rPr>
        <w:t xml:space="preserve"> за 2022</w:t>
      </w:r>
      <w:r w:rsidRPr="00F51DDE">
        <w:rPr>
          <w:b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E4442" w:rsidRPr="00FE4442" w:rsidTr="005C0BA5">
        <w:tc>
          <w:tcPr>
            <w:tcW w:w="9923" w:type="dxa"/>
          </w:tcPr>
          <w:p w:rsidR="002F6452" w:rsidRPr="00FE4442" w:rsidRDefault="002F6452" w:rsidP="002F645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51DDE" w:rsidRDefault="00F51DDE" w:rsidP="007950FF">
            <w:pPr>
              <w:pStyle w:val="ConsPlusNormal"/>
              <w:ind w:left="34" w:firstLine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1DDE" w:rsidRPr="00F51DDE" w:rsidRDefault="00F51DDE" w:rsidP="007950FF">
            <w:pPr>
              <w:pStyle w:val="ConsPlusNormal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1DD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51DDE">
              <w:rPr>
                <w:rFonts w:ascii="Times New Roman" w:hAnsi="Times New Roman" w:cs="Times New Roman"/>
                <w:sz w:val="28"/>
                <w:szCs w:val="28"/>
              </w:rPr>
              <w:t>Форма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статистического наблюдения № 57</w:t>
            </w:r>
            <w:r w:rsidRPr="00F5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2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1DDE">
              <w:rPr>
                <w:rFonts w:ascii="Times New Roman" w:hAnsi="Times New Roman" w:cs="Times New Roman"/>
                <w:sz w:val="28"/>
                <w:szCs w:val="28"/>
              </w:rPr>
              <w:t>Сведения о травмах, отравлениях и некоторых других последствиях воздействия внешних причин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047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форма </w:t>
            </w:r>
            <w:r w:rsidRPr="00F51DDE">
              <w:rPr>
                <w:rFonts w:ascii="Times New Roman" w:hAnsi="Times New Roman" w:cs="Times New Roman"/>
                <w:sz w:val="28"/>
                <w:szCs w:val="28"/>
              </w:rPr>
              <w:t>57)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DD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на бумажном носителе, распечатанным из программы «МЕДСТАТ-2022» (далее – программа), считанным с магнитным носителем, </w:t>
            </w:r>
            <w:r w:rsidR="00010251">
              <w:rPr>
                <w:rFonts w:ascii="Times New Roman" w:hAnsi="Times New Roman" w:cs="Times New Roman"/>
                <w:sz w:val="28"/>
                <w:szCs w:val="28"/>
              </w:rPr>
              <w:t xml:space="preserve">заверенная подписью руководителя и гербовой печатью учреждения </w:t>
            </w:r>
            <w:r w:rsidRPr="00F51DDE">
              <w:rPr>
                <w:rFonts w:ascii="Times New Roman" w:hAnsi="Times New Roman" w:cs="Times New Roman"/>
                <w:sz w:val="28"/>
                <w:szCs w:val="28"/>
              </w:rPr>
              <w:t>и в электронном файле формата DBF, выгруженном из программы, в ОМСАП ГБУЗ АО «МИАЦ» строго в соответствии с графиком.</w:t>
            </w:r>
          </w:p>
          <w:p w:rsidR="005D047C" w:rsidRPr="005D047C" w:rsidRDefault="005D047C" w:rsidP="007950FF">
            <w:pPr>
              <w:ind w:firstLine="88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047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Прежде, чем распечатать форму 57</w:t>
            </w:r>
            <w:r w:rsidRPr="005D047C">
              <w:rPr>
                <w:sz w:val="28"/>
                <w:szCs w:val="28"/>
              </w:rPr>
              <w:t xml:space="preserve">, </w:t>
            </w:r>
            <w:r w:rsidRPr="005D047C">
              <w:rPr>
                <w:b/>
                <w:sz w:val="28"/>
                <w:szCs w:val="28"/>
              </w:rPr>
              <w:t>НЕОБХОДИМО ПРОВЕСТИ</w:t>
            </w:r>
            <w:r w:rsidRPr="005D047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D047C">
              <w:rPr>
                <w:b/>
                <w:sz w:val="28"/>
                <w:szCs w:val="28"/>
              </w:rPr>
              <w:t xml:space="preserve">ВНУТРИФОРМЕННЫЙ, МЕЖФОРМЕННЫЙ, МЕЖГОДОВОЙ </w:t>
            </w:r>
            <w:r>
              <w:rPr>
                <w:b/>
                <w:sz w:val="28"/>
                <w:szCs w:val="28"/>
              </w:rPr>
              <w:t>контроли</w:t>
            </w:r>
            <w:r w:rsidRPr="005D047C">
              <w:rPr>
                <w:b/>
                <w:sz w:val="28"/>
                <w:szCs w:val="28"/>
              </w:rPr>
              <w:t xml:space="preserve"> Форма с ошибками рассматриваться не будет!</w:t>
            </w:r>
          </w:p>
          <w:p w:rsidR="005D047C" w:rsidRPr="005D047C" w:rsidRDefault="00806A00" w:rsidP="007950FF">
            <w:pPr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047C" w:rsidRPr="005D047C">
              <w:rPr>
                <w:sz w:val="28"/>
                <w:szCs w:val="28"/>
              </w:rPr>
              <w:t xml:space="preserve">. Распечатываются </w:t>
            </w:r>
            <w:r w:rsidR="007950FF">
              <w:rPr>
                <w:sz w:val="28"/>
                <w:szCs w:val="28"/>
              </w:rPr>
              <w:t>формы</w:t>
            </w:r>
            <w:bookmarkStart w:id="0" w:name="_GoBack"/>
            <w:bookmarkEnd w:id="0"/>
            <w:r w:rsidR="005D047C" w:rsidRPr="005D047C">
              <w:rPr>
                <w:sz w:val="28"/>
                <w:szCs w:val="28"/>
              </w:rPr>
              <w:t>, заполненные в программе. В районах заполняются и распечатывают</w:t>
            </w:r>
            <w:r w:rsidR="005D047C">
              <w:rPr>
                <w:sz w:val="28"/>
                <w:szCs w:val="28"/>
              </w:rPr>
              <w:t xml:space="preserve">ся только таблицы </w:t>
            </w:r>
            <w:proofErr w:type="spellStart"/>
            <w:r w:rsidR="005D047C">
              <w:rPr>
                <w:sz w:val="28"/>
                <w:szCs w:val="28"/>
              </w:rPr>
              <w:t>СВОДа</w:t>
            </w:r>
            <w:proofErr w:type="spellEnd"/>
            <w:r w:rsidR="005D047C">
              <w:rPr>
                <w:sz w:val="28"/>
                <w:szCs w:val="28"/>
              </w:rPr>
              <w:t xml:space="preserve"> формы 57</w:t>
            </w:r>
            <w:r w:rsidR="005D047C" w:rsidRPr="005D047C">
              <w:rPr>
                <w:sz w:val="28"/>
                <w:szCs w:val="28"/>
              </w:rPr>
              <w:t xml:space="preserve"> по району.</w:t>
            </w:r>
          </w:p>
          <w:p w:rsidR="002B59DC" w:rsidRDefault="005D047C" w:rsidP="005D047C">
            <w:pPr>
              <w:ind w:firstLine="885"/>
              <w:jc w:val="both"/>
              <w:rPr>
                <w:sz w:val="28"/>
                <w:szCs w:val="28"/>
              </w:rPr>
            </w:pPr>
            <w:r w:rsidRPr="005D047C">
              <w:rPr>
                <w:sz w:val="28"/>
                <w:szCs w:val="28"/>
              </w:rPr>
              <w:t xml:space="preserve">4. Электронный вариант формы </w:t>
            </w:r>
            <w:r>
              <w:rPr>
                <w:sz w:val="28"/>
                <w:szCs w:val="28"/>
              </w:rPr>
              <w:t>57</w:t>
            </w:r>
            <w:r w:rsidRPr="005D047C">
              <w:rPr>
                <w:sz w:val="28"/>
                <w:szCs w:val="28"/>
              </w:rPr>
              <w:t xml:space="preserve">, выгруженный из базы программы (в формате </w:t>
            </w:r>
            <w:r w:rsidRPr="005D047C">
              <w:rPr>
                <w:sz w:val="28"/>
                <w:szCs w:val="28"/>
                <w:lang w:val="en-US"/>
              </w:rPr>
              <w:t>DBF</w:t>
            </w:r>
            <w:r w:rsidRPr="005D047C">
              <w:rPr>
                <w:sz w:val="28"/>
                <w:szCs w:val="28"/>
              </w:rPr>
              <w:t xml:space="preserve">), присылается на адрес электронной почты: </w:t>
            </w:r>
            <w:hyperlink r:id="rId6" w:history="1">
              <w:r w:rsidRPr="005D047C">
                <w:rPr>
                  <w:color w:val="0563C1"/>
                  <w:sz w:val="28"/>
                  <w:szCs w:val="28"/>
                  <w:u w:val="single"/>
                  <w:lang w:val="en-US"/>
                </w:rPr>
                <w:t>nsklyar</w:t>
              </w:r>
              <w:r w:rsidRPr="005D047C">
                <w:rPr>
                  <w:color w:val="0563C1"/>
                  <w:sz w:val="28"/>
                  <w:szCs w:val="28"/>
                  <w:u w:val="single"/>
                </w:rPr>
                <w:t>@</w:t>
              </w:r>
              <w:r w:rsidRPr="005D047C">
                <w:rPr>
                  <w:color w:val="0563C1"/>
                  <w:sz w:val="28"/>
                  <w:szCs w:val="28"/>
                  <w:u w:val="single"/>
                  <w:lang w:val="en-US"/>
                </w:rPr>
                <w:t>astrobl</w:t>
              </w:r>
              <w:r w:rsidRPr="005D047C">
                <w:rPr>
                  <w:color w:val="0563C1"/>
                  <w:sz w:val="28"/>
                  <w:szCs w:val="28"/>
                  <w:u w:val="single"/>
                </w:rPr>
                <w:t>.</w:t>
              </w:r>
              <w:proofErr w:type="spellStart"/>
              <w:r w:rsidRPr="005D047C">
                <w:rPr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5D047C">
              <w:rPr>
                <w:sz w:val="28"/>
                <w:szCs w:val="28"/>
              </w:rPr>
              <w:t xml:space="preserve"> за сутки до дня сдачи бумажного варианта отчета. </w:t>
            </w:r>
          </w:p>
          <w:p w:rsidR="005D047C" w:rsidRPr="005D047C" w:rsidRDefault="005D047C" w:rsidP="005D047C">
            <w:pPr>
              <w:ind w:firstLine="885"/>
              <w:jc w:val="both"/>
              <w:rPr>
                <w:sz w:val="28"/>
                <w:szCs w:val="28"/>
              </w:rPr>
            </w:pPr>
            <w:r w:rsidRPr="005D047C">
              <w:rPr>
                <w:b/>
                <w:sz w:val="28"/>
                <w:szCs w:val="28"/>
              </w:rPr>
              <w:t>При наличии ошибок</w:t>
            </w:r>
            <w:r w:rsidR="002B59DC">
              <w:rPr>
                <w:sz w:val="28"/>
                <w:szCs w:val="28"/>
              </w:rPr>
              <w:t xml:space="preserve">, </w:t>
            </w:r>
            <w:r w:rsidRPr="005D047C">
              <w:rPr>
                <w:b/>
                <w:sz w:val="28"/>
                <w:szCs w:val="28"/>
              </w:rPr>
              <w:t>форма приниматься не будет!</w:t>
            </w:r>
          </w:p>
          <w:p w:rsidR="002B59DC" w:rsidRDefault="005D047C" w:rsidP="005D047C">
            <w:pPr>
              <w:ind w:firstLine="885"/>
              <w:jc w:val="both"/>
              <w:rPr>
                <w:sz w:val="28"/>
                <w:szCs w:val="28"/>
              </w:rPr>
            </w:pPr>
            <w:r w:rsidRPr="005D047C">
              <w:rPr>
                <w:sz w:val="28"/>
                <w:szCs w:val="28"/>
              </w:rPr>
              <w:t xml:space="preserve">5. Если при проведении межгодового контроля разница с предыдущим годом составляет более 10%, необходимо представить пояснительные по каждой строке таблиц: 1000, 2000, </w:t>
            </w:r>
            <w:r w:rsidR="002B59DC">
              <w:rPr>
                <w:sz w:val="28"/>
                <w:szCs w:val="28"/>
              </w:rPr>
              <w:t xml:space="preserve">3000 по всем графам </w:t>
            </w:r>
            <w:r w:rsidRPr="005D047C">
              <w:rPr>
                <w:sz w:val="28"/>
                <w:szCs w:val="28"/>
              </w:rPr>
              <w:t xml:space="preserve">в электронном виде (в формате </w:t>
            </w:r>
            <w:r w:rsidRPr="005D047C">
              <w:rPr>
                <w:sz w:val="28"/>
                <w:szCs w:val="28"/>
                <w:lang w:val="en-US"/>
              </w:rPr>
              <w:t>Excel</w:t>
            </w:r>
            <w:r w:rsidRPr="005D047C">
              <w:rPr>
                <w:sz w:val="28"/>
                <w:szCs w:val="28"/>
              </w:rPr>
              <w:t xml:space="preserve">) и на бумажном носителе, заверенные руководителем и печатью учреждения. </w:t>
            </w:r>
          </w:p>
          <w:p w:rsidR="005D047C" w:rsidRDefault="005D047C" w:rsidP="00806A0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D047C">
              <w:rPr>
                <w:b/>
                <w:color w:val="FF0000"/>
                <w:sz w:val="28"/>
                <w:szCs w:val="28"/>
              </w:rPr>
              <w:t>Без пояснительных отчет приниматься не будет!</w:t>
            </w:r>
          </w:p>
          <w:p w:rsidR="00FE4FEC" w:rsidRPr="007950FF" w:rsidRDefault="00FE4FEC" w:rsidP="002B59DC">
            <w:pPr>
              <w:jc w:val="center"/>
              <w:rPr>
                <w:b/>
              </w:rPr>
            </w:pPr>
          </w:p>
          <w:p w:rsidR="002B59DC" w:rsidRPr="00FE4FEC" w:rsidRDefault="002B59DC" w:rsidP="002B59DC">
            <w:pPr>
              <w:jc w:val="center"/>
              <w:rPr>
                <w:b/>
                <w:sz w:val="22"/>
                <w:szCs w:val="22"/>
              </w:rPr>
            </w:pPr>
            <w:r w:rsidRPr="00FE4FEC">
              <w:rPr>
                <w:b/>
                <w:sz w:val="22"/>
                <w:szCs w:val="22"/>
              </w:rPr>
              <w:t>Пояснительная записка к форме № 57 за 2022</w:t>
            </w:r>
          </w:p>
          <w:p w:rsidR="00041B75" w:rsidRDefault="00041B75" w:rsidP="00FE4FEC">
            <w:pPr>
              <w:rPr>
                <w:sz w:val="20"/>
                <w:szCs w:val="20"/>
              </w:rPr>
            </w:pPr>
          </w:p>
          <w:p w:rsidR="00FE4FEC" w:rsidRDefault="00FE4FEC" w:rsidP="00FE4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учреждения _______________________________________________________________ </w:t>
            </w:r>
          </w:p>
          <w:p w:rsidR="00B15864" w:rsidRPr="005D047C" w:rsidRDefault="00B15864" w:rsidP="00FE4FEC">
            <w:pPr>
              <w:rPr>
                <w:sz w:val="20"/>
                <w:szCs w:val="20"/>
              </w:rPr>
            </w:pPr>
          </w:p>
          <w:tbl>
            <w:tblPr>
              <w:tblStyle w:val="a8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5D047C" w:rsidRPr="005D047C" w:rsidTr="00EB77C8">
              <w:tc>
                <w:tcPr>
                  <w:tcW w:w="4077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Наименование классов и отдельных болезней </w:t>
                  </w:r>
                  <w:r w:rsidRPr="005D047C">
                    <w:rPr>
                      <w:b/>
                      <w:color w:val="FF0000"/>
                    </w:rPr>
                    <w:t>(таблица 1000 графа 4)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2021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Отклонение</w:t>
                  </w:r>
                </w:p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 (+/-,%)</w:t>
                  </w:r>
                </w:p>
              </w:tc>
              <w:tc>
                <w:tcPr>
                  <w:tcW w:w="25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Причины отклонения (указать при снижении или увеличении заболеваний более, чем на 10%)</w:t>
                  </w:r>
                </w:p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B15864" w:rsidRDefault="00B15864" w:rsidP="005D047C">
                  <w:r>
                    <w:t>Всего, из них: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B15864" w:rsidP="005D047C">
                  <w:r>
                    <w:t>травмы головы, всего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B15864" w:rsidP="005D047C">
                  <w:r>
                    <w:t>из них: перелом черепа и лицевых костей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B15864" w:rsidP="005D047C">
                  <w:r>
                    <w:t>травма глаза и глазницы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B15864" w:rsidP="005D047C">
                  <w:r>
                    <w:t>внутричерепная травма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5D047C" w:rsidP="005D047C">
                  <w:r w:rsidRPr="005D047C">
                    <w:t>и т.д.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</w:tbl>
          <w:p w:rsidR="005D047C" w:rsidRPr="005D047C" w:rsidRDefault="005D047C" w:rsidP="005D047C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8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5D047C" w:rsidRPr="005D047C" w:rsidTr="00EB77C8">
              <w:tc>
                <w:tcPr>
                  <w:tcW w:w="4077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Наименование классов и отдельных болезней </w:t>
                  </w:r>
                  <w:r w:rsidR="003F49DC">
                    <w:rPr>
                      <w:b/>
                      <w:color w:val="FF0000"/>
                    </w:rPr>
                    <w:t>(таблица 1000 графа 5</w:t>
                  </w:r>
                  <w:r w:rsidRPr="005D047C">
                    <w:rPr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2021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Отклонение</w:t>
                  </w:r>
                </w:p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 (+/-,%)</w:t>
                  </w:r>
                </w:p>
              </w:tc>
              <w:tc>
                <w:tcPr>
                  <w:tcW w:w="25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Причины отклонения (указать при снижении или увеличении заболеваний более, чем на 10%)</w:t>
                  </w:r>
                </w:p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B15864" w:rsidRDefault="00B15864" w:rsidP="00B15864">
                  <w:r>
                    <w:t>Всего, из них: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травмы головы, всего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из них: перелом черепа и лицевых костей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травма глаза и глазницы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внутричерепная травма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5D047C" w:rsidP="005D047C">
                  <w:r w:rsidRPr="005D047C">
                    <w:t>и т.д.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</w:tbl>
          <w:p w:rsidR="005D047C" w:rsidRDefault="005D047C" w:rsidP="005D047C">
            <w:pPr>
              <w:jc w:val="both"/>
              <w:rPr>
                <w:sz w:val="20"/>
                <w:szCs w:val="20"/>
              </w:rPr>
            </w:pPr>
          </w:p>
          <w:p w:rsidR="007950FF" w:rsidRPr="005D047C" w:rsidRDefault="007950FF" w:rsidP="005D047C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8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5D047C" w:rsidRPr="005D047C" w:rsidTr="00EB77C8">
              <w:tc>
                <w:tcPr>
                  <w:tcW w:w="4077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lastRenderedPageBreak/>
                    <w:t xml:space="preserve">Наименование классов и отдельных болезней </w:t>
                  </w:r>
                  <w:r w:rsidR="003F49DC">
                    <w:rPr>
                      <w:b/>
                      <w:color w:val="FF0000"/>
                    </w:rPr>
                    <w:t>(таблица 1000 графа 6</w:t>
                  </w:r>
                  <w:r w:rsidRPr="005D047C">
                    <w:rPr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2021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Отклонение</w:t>
                  </w:r>
                </w:p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 (+/-,%)</w:t>
                  </w:r>
                </w:p>
              </w:tc>
              <w:tc>
                <w:tcPr>
                  <w:tcW w:w="25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Причины отклонения (указать при снижении или увеличении заболеваний более, чем на 10%)</w:t>
                  </w:r>
                </w:p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B15864" w:rsidRDefault="00B15864" w:rsidP="00B15864">
                  <w:r>
                    <w:t>Всего, из них: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травмы головы, всего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из них: перелом черепа и лицевых костей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травма глаза и глазницы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внутричерепная травма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5D047C" w:rsidRPr="005D047C" w:rsidTr="00EB77C8">
              <w:tc>
                <w:tcPr>
                  <w:tcW w:w="4077" w:type="dxa"/>
                </w:tcPr>
                <w:p w:rsidR="005D047C" w:rsidRPr="005D047C" w:rsidRDefault="005D047C" w:rsidP="005D047C">
                  <w:r w:rsidRPr="005D047C">
                    <w:t>и т.д.</w:t>
                  </w:r>
                </w:p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851" w:type="dxa"/>
                </w:tcPr>
                <w:p w:rsidR="005D047C" w:rsidRPr="005D047C" w:rsidRDefault="005D047C" w:rsidP="005D047C"/>
              </w:tc>
              <w:tc>
                <w:tcPr>
                  <w:tcW w:w="1134" w:type="dxa"/>
                </w:tcPr>
                <w:p w:rsidR="005D047C" w:rsidRPr="005D047C" w:rsidRDefault="005D047C" w:rsidP="005D047C"/>
              </w:tc>
              <w:tc>
                <w:tcPr>
                  <w:tcW w:w="2551" w:type="dxa"/>
                </w:tcPr>
                <w:p w:rsidR="005D047C" w:rsidRPr="005D047C" w:rsidRDefault="005D047C" w:rsidP="005D047C"/>
              </w:tc>
            </w:tr>
          </w:tbl>
          <w:p w:rsidR="005D047C" w:rsidRPr="005D047C" w:rsidRDefault="005D047C" w:rsidP="005D047C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8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5D047C" w:rsidRPr="005D047C" w:rsidTr="00EB77C8">
              <w:tc>
                <w:tcPr>
                  <w:tcW w:w="4077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Наименование классов и отдельных болезней </w:t>
                  </w:r>
                  <w:r w:rsidR="003F49DC">
                    <w:rPr>
                      <w:b/>
                      <w:color w:val="FF0000"/>
                    </w:rPr>
                    <w:t>(таблица 1000 графа 7</w:t>
                  </w:r>
                  <w:r w:rsidRPr="005D047C">
                    <w:rPr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2021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Отклонение</w:t>
                  </w:r>
                </w:p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 (+/-,%)</w:t>
                  </w:r>
                </w:p>
              </w:tc>
              <w:tc>
                <w:tcPr>
                  <w:tcW w:w="25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Причины отклонения (указать при снижении или увеличении заболеваний более, чем на 10%)</w:t>
                  </w:r>
                </w:p>
              </w:tc>
            </w:tr>
          </w:tbl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B15864" w:rsidRPr="005D047C" w:rsidTr="00EB77C8">
              <w:tc>
                <w:tcPr>
                  <w:tcW w:w="4077" w:type="dxa"/>
                </w:tcPr>
                <w:p w:rsidR="00B15864" w:rsidRPr="00B15864" w:rsidRDefault="00B15864" w:rsidP="00B15864">
                  <w:r>
                    <w:t>Всего, из них: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травмы головы, всего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из них: перелом черепа и лицевых костей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травма глаза и глазницы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внутричерепная травма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Default="00B15864" w:rsidP="00B15864">
                  <w:r w:rsidRPr="00B15864">
                    <w:t>и т.д.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</w:tbl>
          <w:p w:rsidR="005D047C" w:rsidRPr="005D047C" w:rsidRDefault="005D047C" w:rsidP="005D047C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8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5D047C" w:rsidRPr="005D047C" w:rsidTr="00EB77C8">
              <w:tc>
                <w:tcPr>
                  <w:tcW w:w="4077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Наименование классов и отдельных болезней </w:t>
                  </w:r>
                  <w:r w:rsidR="007E539D">
                    <w:rPr>
                      <w:b/>
                      <w:color w:val="FF0000"/>
                    </w:rPr>
                    <w:t>(таблица 10</w:t>
                  </w:r>
                  <w:r w:rsidR="003F49DC">
                    <w:rPr>
                      <w:b/>
                      <w:color w:val="FF0000"/>
                    </w:rPr>
                    <w:t>00 графа</w:t>
                  </w:r>
                  <w:r w:rsidR="007950FF">
                    <w:rPr>
                      <w:b/>
                      <w:color w:val="FF0000"/>
                    </w:rPr>
                    <w:t xml:space="preserve"> 8</w:t>
                  </w:r>
                  <w:r w:rsidR="003F49DC">
                    <w:rPr>
                      <w:b/>
                      <w:color w:val="FF0000"/>
                    </w:rPr>
                    <w:t xml:space="preserve"> и т.д.</w:t>
                  </w:r>
                  <w:r w:rsidRPr="005D047C">
                    <w:rPr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2021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Отклонение</w:t>
                  </w:r>
                </w:p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 xml:space="preserve"> (+/-,%)</w:t>
                  </w:r>
                </w:p>
              </w:tc>
              <w:tc>
                <w:tcPr>
                  <w:tcW w:w="2551" w:type="dxa"/>
                  <w:vAlign w:val="center"/>
                </w:tcPr>
                <w:p w:rsidR="005D047C" w:rsidRPr="005D047C" w:rsidRDefault="005D047C" w:rsidP="005D047C">
                  <w:pPr>
                    <w:jc w:val="center"/>
                    <w:rPr>
                      <w:b/>
                    </w:rPr>
                  </w:pPr>
                  <w:r w:rsidRPr="005D047C">
                    <w:rPr>
                      <w:b/>
                    </w:rPr>
                    <w:t>Причины отклонения (указать при снижении или увеличении заболеваний более, чем на 10%)</w:t>
                  </w:r>
                </w:p>
              </w:tc>
            </w:tr>
          </w:tbl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851"/>
              <w:gridCol w:w="1134"/>
              <w:gridCol w:w="2551"/>
            </w:tblGrid>
            <w:tr w:rsidR="00B15864" w:rsidRPr="005D047C" w:rsidTr="00EB77C8">
              <w:tc>
                <w:tcPr>
                  <w:tcW w:w="4077" w:type="dxa"/>
                </w:tcPr>
                <w:p w:rsidR="00B15864" w:rsidRPr="00B15864" w:rsidRDefault="00B15864" w:rsidP="00B15864">
                  <w:r>
                    <w:t>Всего, из них: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травмы головы, всего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из них: перелом черепа и лицевых костей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травма глаза и глазницы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Pr="005D047C" w:rsidRDefault="00B15864" w:rsidP="00B15864">
                  <w:r>
                    <w:t>внутричерепная травма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  <w:tr w:rsidR="00B15864" w:rsidRPr="005D047C" w:rsidTr="00EB77C8">
              <w:tc>
                <w:tcPr>
                  <w:tcW w:w="4077" w:type="dxa"/>
                </w:tcPr>
                <w:p w:rsidR="00B15864" w:rsidRDefault="00B15864" w:rsidP="00B15864">
                  <w:r w:rsidRPr="00B15864">
                    <w:t>и т.д.</w:t>
                  </w:r>
                </w:p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851" w:type="dxa"/>
                </w:tcPr>
                <w:p w:rsidR="00B15864" w:rsidRPr="005D047C" w:rsidRDefault="00B15864" w:rsidP="00B15864"/>
              </w:tc>
              <w:tc>
                <w:tcPr>
                  <w:tcW w:w="1134" w:type="dxa"/>
                </w:tcPr>
                <w:p w:rsidR="00B15864" w:rsidRPr="005D047C" w:rsidRDefault="00B15864" w:rsidP="00B15864"/>
              </w:tc>
              <w:tc>
                <w:tcPr>
                  <w:tcW w:w="2551" w:type="dxa"/>
                </w:tcPr>
                <w:p w:rsidR="00B15864" w:rsidRPr="005D047C" w:rsidRDefault="00B15864" w:rsidP="00B15864"/>
              </w:tc>
            </w:tr>
          </w:tbl>
          <w:p w:rsidR="005D047C" w:rsidRPr="005D047C" w:rsidRDefault="005D047C" w:rsidP="005D047C">
            <w:pPr>
              <w:jc w:val="both"/>
            </w:pPr>
          </w:p>
          <w:p w:rsidR="005D047C" w:rsidRDefault="005D047C" w:rsidP="007950FF">
            <w:pPr>
              <w:ind w:firstLine="885"/>
              <w:jc w:val="both"/>
              <w:rPr>
                <w:sz w:val="28"/>
                <w:szCs w:val="28"/>
              </w:rPr>
            </w:pPr>
            <w:r w:rsidRPr="005D047C">
              <w:rPr>
                <w:sz w:val="28"/>
                <w:szCs w:val="28"/>
              </w:rPr>
              <w:t xml:space="preserve">6. </w:t>
            </w:r>
            <w:r w:rsidRPr="005D047C">
              <w:rPr>
                <w:b/>
                <w:sz w:val="28"/>
                <w:szCs w:val="28"/>
              </w:rPr>
              <w:t>Лист согласования</w:t>
            </w:r>
            <w:r w:rsidRPr="005D047C">
              <w:rPr>
                <w:sz w:val="28"/>
                <w:szCs w:val="28"/>
              </w:rPr>
              <w:t xml:space="preserve"> в данный отчетный период </w:t>
            </w:r>
            <w:r w:rsidRPr="005D047C">
              <w:rPr>
                <w:b/>
                <w:sz w:val="28"/>
                <w:szCs w:val="28"/>
              </w:rPr>
              <w:t>не заполняется</w:t>
            </w:r>
            <w:r w:rsidRPr="005D047C">
              <w:rPr>
                <w:sz w:val="28"/>
                <w:szCs w:val="28"/>
              </w:rPr>
              <w:t xml:space="preserve">. </w:t>
            </w:r>
          </w:p>
          <w:p w:rsidR="00FE4FEC" w:rsidRPr="005D047C" w:rsidRDefault="00FE4FEC" w:rsidP="007950FF">
            <w:pPr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806A00">
              <w:rPr>
                <w:sz w:val="28"/>
                <w:szCs w:val="28"/>
              </w:rPr>
              <w:t>Отчет по форме 57</w:t>
            </w:r>
            <w:r w:rsidRPr="00FE4FEC">
              <w:rPr>
                <w:sz w:val="28"/>
                <w:szCs w:val="28"/>
              </w:rPr>
              <w:t xml:space="preserve"> принимает врач-методист ОМСАП ГБУЗ АО «МИАЦ» Скляр Нина Владимировна, телефон 8(8512)54-94-89.</w:t>
            </w:r>
          </w:p>
          <w:p w:rsidR="00F51DDE" w:rsidRPr="00F51DDE" w:rsidRDefault="00F51DDE" w:rsidP="00F51D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DDE" w:rsidRDefault="00F51DDE" w:rsidP="005C0BA5">
            <w:pPr>
              <w:pStyle w:val="ConsPlusNormal"/>
              <w:ind w:left="34" w:firstLine="6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1DDE" w:rsidRDefault="00F51DDE" w:rsidP="005C0BA5">
            <w:pPr>
              <w:pStyle w:val="ConsPlusNormal"/>
              <w:ind w:left="34" w:firstLine="6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1DDE" w:rsidRDefault="00F51DDE" w:rsidP="005C0BA5">
            <w:pPr>
              <w:pStyle w:val="ConsPlusNormal"/>
              <w:ind w:left="34" w:firstLine="6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21D" w:rsidRPr="00FE4442" w:rsidRDefault="005E021D" w:rsidP="00010251">
            <w:pPr>
              <w:pStyle w:val="ConsPlusNormal"/>
              <w:ind w:firstLine="540"/>
              <w:jc w:val="both"/>
            </w:pPr>
          </w:p>
        </w:tc>
      </w:tr>
    </w:tbl>
    <w:p w:rsidR="00695E2E" w:rsidRDefault="00695E2E" w:rsidP="00141BCB"/>
    <w:sectPr w:rsidR="006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11CE"/>
    <w:multiLevelType w:val="hybridMultilevel"/>
    <w:tmpl w:val="4CA856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91D00"/>
    <w:multiLevelType w:val="hybridMultilevel"/>
    <w:tmpl w:val="89F60E12"/>
    <w:lvl w:ilvl="0" w:tplc="EE2466A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5"/>
    <w:rsid w:val="00001EB5"/>
    <w:rsid w:val="000044FC"/>
    <w:rsid w:val="00007C50"/>
    <w:rsid w:val="00010251"/>
    <w:rsid w:val="00013326"/>
    <w:rsid w:val="00015A91"/>
    <w:rsid w:val="00020162"/>
    <w:rsid w:val="0002227B"/>
    <w:rsid w:val="00030FFB"/>
    <w:rsid w:val="00041B75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1BCB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1A2B"/>
    <w:rsid w:val="001D2E15"/>
    <w:rsid w:val="001D43B1"/>
    <w:rsid w:val="001D47D1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39A5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6D38"/>
    <w:rsid w:val="002571D0"/>
    <w:rsid w:val="00267FD1"/>
    <w:rsid w:val="00271D9D"/>
    <w:rsid w:val="00277787"/>
    <w:rsid w:val="0028336B"/>
    <w:rsid w:val="00293EDD"/>
    <w:rsid w:val="002A4B72"/>
    <w:rsid w:val="002B4D60"/>
    <w:rsid w:val="002B59DC"/>
    <w:rsid w:val="002B63FB"/>
    <w:rsid w:val="002B6BBC"/>
    <w:rsid w:val="002B6BC1"/>
    <w:rsid w:val="002C04CC"/>
    <w:rsid w:val="002C2954"/>
    <w:rsid w:val="002C3822"/>
    <w:rsid w:val="002C5137"/>
    <w:rsid w:val="002D03E7"/>
    <w:rsid w:val="002D76EF"/>
    <w:rsid w:val="002E0348"/>
    <w:rsid w:val="002E1E84"/>
    <w:rsid w:val="002E5C71"/>
    <w:rsid w:val="002F108A"/>
    <w:rsid w:val="002F2D00"/>
    <w:rsid w:val="002F2F66"/>
    <w:rsid w:val="002F6452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3F49DC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C0BA5"/>
    <w:rsid w:val="005C74FA"/>
    <w:rsid w:val="005D047C"/>
    <w:rsid w:val="005D0C5E"/>
    <w:rsid w:val="005D20A1"/>
    <w:rsid w:val="005D7C84"/>
    <w:rsid w:val="005E021D"/>
    <w:rsid w:val="005E7533"/>
    <w:rsid w:val="005F7541"/>
    <w:rsid w:val="00626FE3"/>
    <w:rsid w:val="00630968"/>
    <w:rsid w:val="006326B5"/>
    <w:rsid w:val="00632A5D"/>
    <w:rsid w:val="00637FAA"/>
    <w:rsid w:val="00652487"/>
    <w:rsid w:val="00662FC0"/>
    <w:rsid w:val="00667A5C"/>
    <w:rsid w:val="006757A2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950FF"/>
    <w:rsid w:val="007B04E0"/>
    <w:rsid w:val="007B19CD"/>
    <w:rsid w:val="007B516B"/>
    <w:rsid w:val="007B7E7D"/>
    <w:rsid w:val="007D3218"/>
    <w:rsid w:val="007D7F96"/>
    <w:rsid w:val="007E4965"/>
    <w:rsid w:val="007E539D"/>
    <w:rsid w:val="007E61E9"/>
    <w:rsid w:val="007E7FDF"/>
    <w:rsid w:val="007F707E"/>
    <w:rsid w:val="008043BE"/>
    <w:rsid w:val="00806A00"/>
    <w:rsid w:val="00814566"/>
    <w:rsid w:val="0081584D"/>
    <w:rsid w:val="00815D97"/>
    <w:rsid w:val="008168FD"/>
    <w:rsid w:val="00817EA2"/>
    <w:rsid w:val="008262CB"/>
    <w:rsid w:val="0083545C"/>
    <w:rsid w:val="008402FE"/>
    <w:rsid w:val="00847859"/>
    <w:rsid w:val="00861510"/>
    <w:rsid w:val="00865F88"/>
    <w:rsid w:val="0087081A"/>
    <w:rsid w:val="00870AC2"/>
    <w:rsid w:val="00881EFA"/>
    <w:rsid w:val="008821F8"/>
    <w:rsid w:val="008B2865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9B"/>
    <w:rsid w:val="00A672BD"/>
    <w:rsid w:val="00A86A95"/>
    <w:rsid w:val="00A93B03"/>
    <w:rsid w:val="00AB0530"/>
    <w:rsid w:val="00AB0948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5864"/>
    <w:rsid w:val="00B173D1"/>
    <w:rsid w:val="00B30293"/>
    <w:rsid w:val="00B35916"/>
    <w:rsid w:val="00B364A2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16E9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909A1"/>
    <w:rsid w:val="00CB5D93"/>
    <w:rsid w:val="00CC77C2"/>
    <w:rsid w:val="00CD1842"/>
    <w:rsid w:val="00CD6AFA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2068"/>
    <w:rsid w:val="00F43A98"/>
    <w:rsid w:val="00F51DDE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4442"/>
    <w:rsid w:val="00FE4FEC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D9AE7-7513-4934-83F1-1C102D5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4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E1E8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1E8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2E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F6452"/>
    <w:pPr>
      <w:widowControl w:val="0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2F6452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sklyar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8713-A03A-4DF7-A04D-BA2959F4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31</cp:revision>
  <cp:lastPrinted>2017-11-16T10:11:00Z</cp:lastPrinted>
  <dcterms:created xsi:type="dcterms:W3CDTF">2015-10-30T11:54:00Z</dcterms:created>
  <dcterms:modified xsi:type="dcterms:W3CDTF">2022-12-12T09:30:00Z</dcterms:modified>
</cp:coreProperties>
</file>