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C9" w:rsidRDefault="004671C9" w:rsidP="004671C9">
      <w:pPr>
        <w:pStyle w:val="20"/>
        <w:shd w:val="clear" w:color="auto" w:fill="auto"/>
        <w:spacing w:line="240" w:lineRule="auto"/>
        <w:ind w:firstLine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заполнения и сдачи годовой отчетной формы </w:t>
      </w:r>
      <w:r>
        <w:rPr>
          <w:rFonts w:ascii="Times New Roman" w:hAnsi="Times New Roman" w:cs="Times New Roman"/>
          <w:b/>
          <w:bCs/>
          <w:sz w:val="28"/>
          <w:szCs w:val="28"/>
        </w:rPr>
        <w:t>№1-РБ</w:t>
      </w:r>
    </w:p>
    <w:p w:rsidR="004671C9" w:rsidRDefault="004671C9" w:rsidP="004671C9">
      <w:pPr>
        <w:pStyle w:val="20"/>
        <w:shd w:val="clear" w:color="auto" w:fill="auto"/>
        <w:spacing w:line="240" w:lineRule="auto"/>
        <w:ind w:firstLine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Федерации», утв. приказом Росстата от</w:t>
      </w:r>
    </w:p>
    <w:p w:rsidR="004671C9" w:rsidRDefault="004671C9" w:rsidP="004671C9">
      <w:pPr>
        <w:pStyle w:val="20"/>
        <w:shd w:val="clear" w:color="auto" w:fill="auto"/>
        <w:spacing w:line="240" w:lineRule="auto"/>
        <w:ind w:firstLine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19.11.2018 № 679</w:t>
      </w:r>
    </w:p>
    <w:p w:rsidR="004671C9" w:rsidRDefault="004671C9" w:rsidP="004671C9">
      <w:pPr>
        <w:rPr>
          <w:rFonts w:ascii="Times New Roman" w:hAnsi="Times New Roman" w:cs="Times New Roman"/>
          <w:sz w:val="28"/>
          <w:szCs w:val="28"/>
        </w:rPr>
      </w:pPr>
    </w:p>
    <w:p w:rsidR="004671C9" w:rsidRDefault="004671C9" w:rsidP="004671C9">
      <w:pPr>
        <w:pStyle w:val="40"/>
        <w:shd w:val="clear" w:color="auto" w:fill="auto"/>
        <w:spacing w:line="240" w:lineRule="auto"/>
        <w:ind w:firstLine="8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в этой форме нет. Заполняется строго по условиям контроля.</w:t>
      </w:r>
    </w:p>
    <w:p w:rsidR="004671C9" w:rsidRDefault="004671C9" w:rsidP="004671C9">
      <w:pPr>
        <w:pStyle w:val="20"/>
        <w:shd w:val="clear" w:color="auto" w:fill="auto"/>
        <w:spacing w:line="240" w:lineRule="auto"/>
        <w:ind w:firstLine="8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сравнить данные формы №1-РБ с формами федерального проекта «Развитие экспорта медицинских услуг»,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мониторирующие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сведения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оказании  медицинской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 гражданам других государств, в том числе Республике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Беларусь.</w:t>
      </w:r>
      <w:r>
        <w:rPr>
          <w:rFonts w:ascii="Times New Roman" w:hAnsi="Times New Roman" w:cs="Times New Roman"/>
          <w:b/>
          <w:bCs/>
          <w:sz w:val="28"/>
          <w:szCs w:val="28"/>
        </w:rPr>
        <w:t>Заболеваемость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связанная с </w:t>
      </w:r>
      <w:r>
        <w:rPr>
          <w:rFonts w:ascii="Times New Roman" w:hAnsi="Times New Roman" w:cs="Times New Roman"/>
          <w:b/>
          <w:bCs/>
          <w:sz w:val="28"/>
          <w:szCs w:val="28"/>
          <w:lang w:val="en-US" w:bidi="en-US"/>
        </w:rPr>
        <w:t>COVID</w:t>
      </w: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-19 </w:t>
      </w:r>
      <w:r>
        <w:rPr>
          <w:rFonts w:ascii="Times New Roman" w:hAnsi="Times New Roman" w:cs="Times New Roman"/>
          <w:b/>
          <w:bCs/>
          <w:sz w:val="28"/>
          <w:szCs w:val="28"/>
        </w:rPr>
        <w:t>указывается:</w:t>
      </w:r>
    </w:p>
    <w:p w:rsidR="004671C9" w:rsidRDefault="004671C9" w:rsidP="004671C9">
      <w:pPr>
        <w:pStyle w:val="1"/>
        <w:numPr>
          <w:ilvl w:val="0"/>
          <w:numId w:val="1"/>
        </w:numPr>
        <w:shd w:val="clear" w:color="auto" w:fill="auto"/>
        <w:tabs>
          <w:tab w:val="left" w:pos="1338"/>
        </w:tabs>
        <w:spacing w:after="0" w:line="240" w:lineRule="auto"/>
        <w:ind w:left="820" w:firstLine="865"/>
        <w:rPr>
          <w:sz w:val="28"/>
          <w:szCs w:val="28"/>
        </w:rPr>
      </w:pPr>
      <w:r>
        <w:rPr>
          <w:sz w:val="28"/>
          <w:szCs w:val="28"/>
        </w:rPr>
        <w:t>Таблица 1004</w:t>
      </w:r>
    </w:p>
    <w:p w:rsidR="004671C9" w:rsidRDefault="004671C9" w:rsidP="004671C9">
      <w:pPr>
        <w:pStyle w:val="1"/>
        <w:shd w:val="clear" w:color="auto" w:fill="auto"/>
        <w:spacing w:after="0" w:line="240" w:lineRule="auto"/>
        <w:ind w:left="820" w:firstLine="865"/>
        <w:rPr>
          <w:sz w:val="28"/>
          <w:szCs w:val="28"/>
        </w:rPr>
      </w:pPr>
      <w:r>
        <w:rPr>
          <w:sz w:val="28"/>
          <w:szCs w:val="28"/>
        </w:rPr>
        <w:t>Разница между строкой 10 и суммой строк</w:t>
      </w:r>
    </w:p>
    <w:p w:rsidR="004671C9" w:rsidRDefault="004671C9" w:rsidP="004671C9">
      <w:pPr>
        <w:pStyle w:val="11"/>
        <w:keepNext/>
        <w:keepLines/>
        <w:shd w:val="clear" w:color="auto" w:fill="auto"/>
        <w:spacing w:after="0" w:line="240" w:lineRule="auto"/>
        <w:ind w:firstLine="865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20+30+40+50+60+70+80+90+100+110+120+130+140</w:t>
      </w:r>
      <w:bookmarkEnd w:id="0"/>
    </w:p>
    <w:p w:rsidR="004671C9" w:rsidRDefault="004671C9" w:rsidP="004671C9">
      <w:pPr>
        <w:pStyle w:val="11"/>
        <w:keepNext/>
        <w:keepLines/>
        <w:shd w:val="clear" w:color="auto" w:fill="auto"/>
        <w:spacing w:after="0" w:line="240" w:lineRule="auto"/>
        <w:ind w:firstLine="865"/>
        <w:rPr>
          <w:sz w:val="28"/>
          <w:szCs w:val="28"/>
        </w:rPr>
      </w:pPr>
      <w:bookmarkStart w:id="1" w:name="bookmark1"/>
      <w:r>
        <w:rPr>
          <w:sz w:val="28"/>
          <w:szCs w:val="28"/>
        </w:rPr>
        <w:t>+150+160+170+180+19+200</w:t>
      </w:r>
      <w:bookmarkEnd w:id="1"/>
    </w:p>
    <w:p w:rsidR="004671C9" w:rsidRDefault="004671C9" w:rsidP="004671C9">
      <w:pPr>
        <w:pStyle w:val="1"/>
        <w:shd w:val="clear" w:color="auto" w:fill="auto"/>
        <w:spacing w:after="0" w:line="240" w:lineRule="auto"/>
        <w:ind w:left="820" w:firstLine="865"/>
        <w:rPr>
          <w:sz w:val="28"/>
          <w:szCs w:val="28"/>
        </w:rPr>
      </w:pPr>
      <w:r>
        <w:rPr>
          <w:sz w:val="28"/>
          <w:szCs w:val="28"/>
        </w:rPr>
        <w:t xml:space="preserve">по графам 4-5 соответственно указывает на случаи по заболеванию </w:t>
      </w:r>
      <w:r>
        <w:rPr>
          <w:b/>
          <w:bCs/>
          <w:sz w:val="28"/>
          <w:szCs w:val="28"/>
          <w:lang w:val="en-US" w:bidi="en-US"/>
        </w:rPr>
        <w:t>COVID-19 (U07.1-U07.2).</w:t>
      </w:r>
    </w:p>
    <w:p w:rsidR="004671C9" w:rsidRDefault="004671C9" w:rsidP="004671C9">
      <w:pPr>
        <w:pStyle w:val="1"/>
        <w:numPr>
          <w:ilvl w:val="0"/>
          <w:numId w:val="1"/>
        </w:numPr>
        <w:shd w:val="clear" w:color="auto" w:fill="auto"/>
        <w:tabs>
          <w:tab w:val="left" w:pos="1386"/>
        </w:tabs>
        <w:spacing w:after="0" w:line="240" w:lineRule="auto"/>
        <w:ind w:left="820" w:firstLine="865"/>
        <w:rPr>
          <w:sz w:val="28"/>
          <w:szCs w:val="28"/>
        </w:rPr>
      </w:pPr>
      <w:r>
        <w:rPr>
          <w:sz w:val="28"/>
          <w:szCs w:val="28"/>
        </w:rPr>
        <w:t>Таблица 2004</w:t>
      </w:r>
    </w:p>
    <w:p w:rsidR="004671C9" w:rsidRDefault="004671C9" w:rsidP="004671C9">
      <w:pPr>
        <w:pStyle w:val="1"/>
        <w:shd w:val="clear" w:color="auto" w:fill="auto"/>
        <w:spacing w:after="0" w:line="240" w:lineRule="auto"/>
        <w:ind w:left="820" w:firstLine="865"/>
        <w:rPr>
          <w:sz w:val="28"/>
          <w:szCs w:val="28"/>
        </w:rPr>
      </w:pPr>
      <w:r>
        <w:rPr>
          <w:sz w:val="28"/>
          <w:szCs w:val="28"/>
        </w:rPr>
        <w:t>Разница между строкой 10 и суммой строк</w:t>
      </w:r>
    </w:p>
    <w:p w:rsidR="004671C9" w:rsidRDefault="004671C9" w:rsidP="004671C9">
      <w:pPr>
        <w:pStyle w:val="11"/>
        <w:keepNext/>
        <w:keepLines/>
        <w:shd w:val="clear" w:color="auto" w:fill="auto"/>
        <w:spacing w:after="0" w:line="240" w:lineRule="auto"/>
        <w:ind w:firstLine="865"/>
        <w:rPr>
          <w:sz w:val="28"/>
          <w:szCs w:val="28"/>
        </w:rPr>
      </w:pPr>
      <w:bookmarkStart w:id="2" w:name="bookmark2"/>
      <w:r>
        <w:rPr>
          <w:sz w:val="28"/>
          <w:szCs w:val="28"/>
        </w:rPr>
        <w:t>20+30+40+50+60+70+80+90+100+110+120+130+140</w:t>
      </w:r>
      <w:bookmarkEnd w:id="2"/>
    </w:p>
    <w:p w:rsidR="004671C9" w:rsidRDefault="004671C9" w:rsidP="004671C9">
      <w:pPr>
        <w:pStyle w:val="11"/>
        <w:keepNext/>
        <w:keepLines/>
        <w:shd w:val="clear" w:color="auto" w:fill="auto"/>
        <w:spacing w:after="0" w:line="240" w:lineRule="auto"/>
        <w:ind w:firstLine="865"/>
        <w:rPr>
          <w:sz w:val="28"/>
          <w:szCs w:val="28"/>
        </w:rPr>
      </w:pPr>
      <w:bookmarkStart w:id="3" w:name="bookmark3"/>
      <w:r>
        <w:rPr>
          <w:sz w:val="28"/>
          <w:szCs w:val="28"/>
        </w:rPr>
        <w:t>+150+160+170+180+190+200</w:t>
      </w:r>
      <w:bookmarkEnd w:id="3"/>
    </w:p>
    <w:p w:rsidR="004671C9" w:rsidRPr="004671C9" w:rsidRDefault="004671C9" w:rsidP="004671C9">
      <w:pPr>
        <w:pStyle w:val="1"/>
        <w:shd w:val="clear" w:color="auto" w:fill="auto"/>
        <w:spacing w:after="0" w:line="240" w:lineRule="auto"/>
        <w:ind w:left="820" w:firstLine="865"/>
        <w:rPr>
          <w:b/>
          <w:bCs/>
          <w:sz w:val="28"/>
          <w:szCs w:val="28"/>
          <w:lang w:bidi="en-US"/>
        </w:rPr>
      </w:pPr>
      <w:r>
        <w:rPr>
          <w:sz w:val="28"/>
          <w:szCs w:val="28"/>
        </w:rPr>
        <w:t xml:space="preserve">по графам 4-21 соответственно указывает на случаи по заболеванию </w:t>
      </w:r>
      <w:r>
        <w:rPr>
          <w:b/>
          <w:bCs/>
          <w:sz w:val="28"/>
          <w:szCs w:val="28"/>
          <w:lang w:val="en-US" w:bidi="en-US"/>
        </w:rPr>
        <w:t>COVID</w:t>
      </w:r>
      <w:r w:rsidRPr="004671C9">
        <w:rPr>
          <w:b/>
          <w:bCs/>
          <w:sz w:val="28"/>
          <w:szCs w:val="28"/>
          <w:lang w:bidi="en-US"/>
        </w:rPr>
        <w:t>-19 (</w:t>
      </w:r>
      <w:r>
        <w:rPr>
          <w:b/>
          <w:bCs/>
          <w:sz w:val="28"/>
          <w:szCs w:val="28"/>
          <w:lang w:val="en-US" w:bidi="en-US"/>
        </w:rPr>
        <w:t>U</w:t>
      </w:r>
      <w:r w:rsidRPr="004671C9">
        <w:rPr>
          <w:b/>
          <w:bCs/>
          <w:sz w:val="28"/>
          <w:szCs w:val="28"/>
          <w:lang w:bidi="en-US"/>
        </w:rPr>
        <w:t>07.1-</w:t>
      </w:r>
      <w:r>
        <w:rPr>
          <w:b/>
          <w:bCs/>
          <w:sz w:val="28"/>
          <w:szCs w:val="28"/>
          <w:lang w:val="en-US" w:bidi="en-US"/>
        </w:rPr>
        <w:t>U</w:t>
      </w:r>
      <w:r w:rsidRPr="004671C9">
        <w:rPr>
          <w:b/>
          <w:bCs/>
          <w:sz w:val="28"/>
          <w:szCs w:val="28"/>
          <w:lang w:bidi="en-US"/>
        </w:rPr>
        <w:t>07.2).</w:t>
      </w:r>
    </w:p>
    <w:p w:rsidR="004671C9" w:rsidRDefault="004671C9" w:rsidP="004671C9">
      <w:pPr>
        <w:pStyle w:val="30"/>
        <w:shd w:val="clear" w:color="auto" w:fill="auto"/>
        <w:spacing w:after="0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Число граждан, обратившихся в</w:t>
      </w:r>
    </w:p>
    <w:p w:rsidR="004671C9" w:rsidRDefault="004671C9" w:rsidP="004671C9">
      <w:pPr>
        <w:pStyle w:val="30"/>
        <w:shd w:val="clear" w:color="auto" w:fill="auto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мед.учреждения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(таблица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1001)может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меньше зарегистрированных больных с данным заболеванием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(таблица </w:t>
      </w:r>
      <w:r>
        <w:rPr>
          <w:rFonts w:ascii="Times New Roman" w:hAnsi="Times New Roman" w:cs="Times New Roman"/>
          <w:sz w:val="28"/>
          <w:szCs w:val="28"/>
        </w:rPr>
        <w:t>1004) за счет того, что у одного больного может быть зарегистрировано более одного заболевания (</w:t>
      </w:r>
      <w:r>
        <w:rPr>
          <w:rFonts w:ascii="Times New Roman" w:hAnsi="Times New Roman" w:cs="Times New Roman"/>
          <w:color w:val="FF0000"/>
          <w:sz w:val="28"/>
          <w:szCs w:val="28"/>
        </w:rPr>
        <w:t>при таком варианте обязательно должна быть представлена пояснительная записка).</w:t>
      </w:r>
    </w:p>
    <w:p w:rsidR="004671C9" w:rsidRDefault="004671C9" w:rsidP="004671C9">
      <w:pPr>
        <w:pStyle w:val="30"/>
        <w:shd w:val="clear" w:color="auto" w:fill="auto"/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1275FB" w:rsidRDefault="001275FB">
      <w:bookmarkStart w:id="4" w:name="_GoBack"/>
      <w:bookmarkEnd w:id="4"/>
    </w:p>
    <w:sectPr w:rsidR="0012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9195D"/>
    <w:multiLevelType w:val="multilevel"/>
    <w:tmpl w:val="FE7202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BD"/>
    <w:rsid w:val="001275FB"/>
    <w:rsid w:val="003014BD"/>
    <w:rsid w:val="004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F4E9-AF60-4F83-843C-DD6D206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671C9"/>
    <w:rPr>
      <w:rFonts w:ascii="Arial" w:eastAsia="Arial" w:hAnsi="Arial" w:cs="Arial"/>
      <w:sz w:val="58"/>
      <w:szCs w:val="5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71C9"/>
    <w:pPr>
      <w:shd w:val="clear" w:color="auto" w:fill="FFFFFF"/>
      <w:spacing w:line="381" w:lineRule="auto"/>
      <w:ind w:left="1100" w:firstLine="30"/>
    </w:pPr>
    <w:rPr>
      <w:rFonts w:ascii="Arial" w:eastAsia="Arial" w:hAnsi="Arial" w:cs="Arial"/>
      <w:color w:val="auto"/>
      <w:sz w:val="58"/>
      <w:szCs w:val="58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4671C9"/>
    <w:rPr>
      <w:rFonts w:ascii="Arial" w:eastAsia="Arial" w:hAnsi="Arial" w:cs="Arial"/>
      <w:sz w:val="50"/>
      <w:szCs w:val="5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71C9"/>
    <w:pPr>
      <w:shd w:val="clear" w:color="auto" w:fill="FFFFFF"/>
      <w:spacing w:line="376" w:lineRule="auto"/>
      <w:ind w:left="1120" w:firstLine="40"/>
    </w:pPr>
    <w:rPr>
      <w:rFonts w:ascii="Arial" w:eastAsia="Arial" w:hAnsi="Arial" w:cs="Arial"/>
      <w:color w:val="auto"/>
      <w:sz w:val="50"/>
      <w:szCs w:val="50"/>
      <w:lang w:eastAsia="en-US" w:bidi="ar-SA"/>
    </w:rPr>
  </w:style>
  <w:style w:type="character" w:customStyle="1" w:styleId="a3">
    <w:name w:val="Основной текст_"/>
    <w:basedOn w:val="a0"/>
    <w:link w:val="1"/>
    <w:locked/>
    <w:rsid w:val="004671C9"/>
    <w:rPr>
      <w:rFonts w:ascii="Times New Roman" w:eastAsia="Times New Roman" w:hAnsi="Times New Roman" w:cs="Times New Roman"/>
      <w:sz w:val="50"/>
      <w:szCs w:val="50"/>
      <w:shd w:val="clear" w:color="auto" w:fill="FFFFFF"/>
    </w:rPr>
  </w:style>
  <w:style w:type="paragraph" w:customStyle="1" w:styleId="1">
    <w:name w:val="Основной текст1"/>
    <w:basedOn w:val="a"/>
    <w:link w:val="a3"/>
    <w:rsid w:val="004671C9"/>
    <w:pPr>
      <w:shd w:val="clear" w:color="auto" w:fill="FFFFFF"/>
      <w:spacing w:after="80" w:line="252" w:lineRule="auto"/>
    </w:pPr>
    <w:rPr>
      <w:rFonts w:ascii="Times New Roman" w:eastAsia="Times New Roman" w:hAnsi="Times New Roman" w:cs="Times New Roman"/>
      <w:color w:val="auto"/>
      <w:sz w:val="50"/>
      <w:szCs w:val="50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4671C9"/>
    <w:rPr>
      <w:rFonts w:ascii="Times New Roman" w:eastAsia="Times New Roman" w:hAnsi="Times New Roman" w:cs="Times New Roman"/>
      <w:sz w:val="58"/>
      <w:szCs w:val="58"/>
      <w:shd w:val="clear" w:color="auto" w:fill="FFFFFF"/>
    </w:rPr>
  </w:style>
  <w:style w:type="paragraph" w:customStyle="1" w:styleId="11">
    <w:name w:val="Заголовок №1"/>
    <w:basedOn w:val="a"/>
    <w:link w:val="10"/>
    <w:rsid w:val="004671C9"/>
    <w:pPr>
      <w:shd w:val="clear" w:color="auto" w:fill="FFFFFF"/>
      <w:spacing w:after="80" w:line="220" w:lineRule="auto"/>
      <w:ind w:left="820" w:firstLine="20"/>
      <w:outlineLvl w:val="0"/>
    </w:pPr>
    <w:rPr>
      <w:rFonts w:ascii="Times New Roman" w:eastAsia="Times New Roman" w:hAnsi="Times New Roman" w:cs="Times New Roman"/>
      <w:color w:val="auto"/>
      <w:sz w:val="58"/>
      <w:szCs w:val="5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4671C9"/>
    <w:rPr>
      <w:rFonts w:ascii="Calibri" w:eastAsia="Calibri" w:hAnsi="Calibri" w:cs="Calibri"/>
      <w:sz w:val="66"/>
      <w:szCs w:val="6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71C9"/>
    <w:pPr>
      <w:shd w:val="clear" w:color="auto" w:fill="FFFFFF"/>
      <w:spacing w:after="200"/>
      <w:ind w:left="1220" w:firstLine="20"/>
    </w:pPr>
    <w:rPr>
      <w:rFonts w:ascii="Calibri" w:eastAsia="Calibri" w:hAnsi="Calibri" w:cs="Calibri"/>
      <w:color w:val="auto"/>
      <w:sz w:val="66"/>
      <w:szCs w:val="6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2022-12-14T11:28:00Z</dcterms:created>
  <dcterms:modified xsi:type="dcterms:W3CDTF">2022-12-14T11:28:00Z</dcterms:modified>
</cp:coreProperties>
</file>