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Утверждено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proofErr w:type="gramStart"/>
      <w:r w:rsidRPr="009965C5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 xml:space="preserve">от 20 июня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965C5">
        <w:rPr>
          <w:rFonts w:ascii="Times New Roman" w:hAnsi="Times New Roman" w:cs="Times New Roman"/>
          <w:sz w:val="28"/>
          <w:szCs w:val="28"/>
        </w:rPr>
        <w:t xml:space="preserve"> 62П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965C5" w:rsidRPr="009965C5" w:rsidRDefault="009965C5" w:rsidP="009965C5">
      <w:pPr>
        <w:pStyle w:val="ConsPlusTitle"/>
        <w:tabs>
          <w:tab w:val="left" w:pos="5245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ПОЛОЖЕНИЕ</w:t>
      </w:r>
    </w:p>
    <w:p w:rsidR="009965C5" w:rsidRPr="009965C5" w:rsidRDefault="009965C5" w:rsidP="009965C5">
      <w:pPr>
        <w:pStyle w:val="ConsPlusTitle"/>
        <w:tabs>
          <w:tab w:val="left" w:pos="5245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ОБ ОБЩЕСТВЕННОМ СОВЕТЕ ПРИ МИНИСТЕРСТВЕ</w:t>
      </w:r>
    </w:p>
    <w:p w:rsidR="009965C5" w:rsidRPr="009965C5" w:rsidRDefault="009965C5" w:rsidP="009965C5">
      <w:pPr>
        <w:pStyle w:val="ConsPlusTitle"/>
        <w:tabs>
          <w:tab w:val="left" w:pos="5245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ЗДРАВООХРАНЕНИЯ АСТРАХАНСКОЙ ОБЛАСТИ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(в ред. Постановлений мин</w:t>
      </w:r>
      <w:r>
        <w:rPr>
          <w:rFonts w:ascii="Times New Roman" w:hAnsi="Times New Roman" w:cs="Times New Roman"/>
          <w:sz w:val="28"/>
          <w:szCs w:val="28"/>
        </w:rPr>
        <w:t>истерства здравоохранения</w:t>
      </w:r>
      <w:r w:rsidRPr="009965C5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5C5">
        <w:rPr>
          <w:rFonts w:ascii="Times New Roman" w:hAnsi="Times New Roman" w:cs="Times New Roman"/>
          <w:sz w:val="28"/>
          <w:szCs w:val="28"/>
        </w:rPr>
        <w:t xml:space="preserve">от 08.02.2016 </w:t>
      </w:r>
      <w:hyperlink r:id="rId5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9965C5">
          <w:rPr>
            <w:rFonts w:ascii="Times New Roman" w:hAnsi="Times New Roman" w:cs="Times New Roman"/>
            <w:sz w:val="28"/>
            <w:szCs w:val="28"/>
          </w:rPr>
          <w:t xml:space="preserve"> 4П</w:t>
        </w:r>
      </w:hyperlink>
      <w:r w:rsidRPr="009965C5">
        <w:rPr>
          <w:rFonts w:ascii="Times New Roman" w:hAnsi="Times New Roman" w:cs="Times New Roman"/>
          <w:sz w:val="28"/>
          <w:szCs w:val="28"/>
        </w:rPr>
        <w:t xml:space="preserve">, от 27.12.2016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9965C5">
          <w:rPr>
            <w:rFonts w:ascii="Times New Roman" w:hAnsi="Times New Roman" w:cs="Times New Roman"/>
            <w:sz w:val="28"/>
            <w:szCs w:val="28"/>
          </w:rPr>
          <w:t xml:space="preserve"> 36П</w:t>
        </w:r>
      </w:hyperlink>
      <w:r w:rsidRPr="009965C5">
        <w:rPr>
          <w:rFonts w:ascii="Times New Roman" w:hAnsi="Times New Roman" w:cs="Times New Roman"/>
          <w:sz w:val="28"/>
          <w:szCs w:val="28"/>
        </w:rPr>
        <w:t>)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1.1. Настоящее Положение об Общественном совете при министерстве здравоохранения Астраханской области определяет задачи и функции, порядок формирования, работы и организации деятельности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Общественный совет при министерстве здравоохранения Астраханской области (далее - Общественный совет) является постоянно действующим совещательным органом общественного контроля, осуществляющим рассмотрение и выработку предложений по вопросам организации и оказания медицинской помощи, включая лекарственное обеспечение, а также по вопросам повышения эффективности и безопасности медицинских технологий, совершенствования системы здравоохранения.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 xml:space="preserve">1.2. В своей деятельности Общественный совет руководствуется </w:t>
      </w:r>
      <w:hyperlink r:id="rId7" w:history="1">
        <w:r w:rsidRPr="009965C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965C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8" w:history="1">
        <w:r w:rsidRPr="009965C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965C5">
        <w:rPr>
          <w:rFonts w:ascii="Times New Roman" w:hAnsi="Times New Roman" w:cs="Times New Roman"/>
          <w:sz w:val="28"/>
          <w:szCs w:val="28"/>
        </w:rPr>
        <w:t xml:space="preserve"> Астраханской области, приказами Министерства здравоохранения Российской Федерации и иными нормативными правовыми актами Российской Федерации и Астраханской области, а также настоящим Положением.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1.3. Решения Общественного совета носят рекомендательный характер.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1.4. Основные принципы деятельности Общественного совета - добровольность, гласность, законность, профессионализм.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1.5. Информация о деятельности Общественного совета министерство здравоохранения Астраханской области размещает на своем официальном сайте в сети "Интернет".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2. Задачи и функции Общественного совета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9965C5">
        <w:rPr>
          <w:rFonts w:ascii="Times New Roman" w:hAnsi="Times New Roman" w:cs="Times New Roman"/>
          <w:sz w:val="28"/>
          <w:szCs w:val="28"/>
        </w:rPr>
        <w:t xml:space="preserve">Основными задачами Общественного совета являются выработка согласованных предложений по проведению на территории Астраханской </w:t>
      </w:r>
      <w:r w:rsidRPr="009965C5">
        <w:rPr>
          <w:rFonts w:ascii="Times New Roman" w:hAnsi="Times New Roman" w:cs="Times New Roman"/>
          <w:sz w:val="28"/>
          <w:szCs w:val="28"/>
        </w:rPr>
        <w:lastRenderedPageBreak/>
        <w:t>области эффективной политики в сфере охраны здоровья граждан, участие в определении перспективных направлений развития здравоохранения, содействие министерству здравоохранения Астраханской области (далее - министерство) в обеспечении защиты и согласования интересов граждан Российской Федерации, проведение независимой оценки качества оказания услуг медицинскими организациями, расположенными на территории Астраханской области.</w:t>
      </w:r>
      <w:proofErr w:type="gramEnd"/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2.2. Общественный совет осуществляет следующие функции: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2.2.1. Участие в обсуждении нормативных правовых актов в сфере здравоохранения.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2.2.2. Подготовка предложений и рекомендаций по вопросам организации и оказания медицинской помощи, включая лекарственное обеспечение, повышения эффективности и безопасности медицинских технологий, совершенствования системы здравоохранения и государственной системы оказания медицинской помощи.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2.2.3. Участие в подготовке предложений по разрабатываемым целевым программам, планам и областным проектам в сфере здравоохранения.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2.2.4. Выработка предложений по совместным действиям общественных объединений, медицинских организаций и средств массовой информации в сфере здравоохранения.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2.2.5. Определение перечней медицинских организаций,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оказания услуг в текущем году.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2.2.6. Формирование предложений для разработки технического задания для организаций, которые осуществляют сбор, обобщение и анализ информации о качестве оказания услуг медицинскими организациями (далее - оператор), принятие участия в рассмотрении проектов документации о закупке работ, услуг, а также проектов государственного контракта, заключаемого министерством с оператором.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 xml:space="preserve">2.2.7. Установление (при необходимости) критериев оценки качества оказания услуг медицинскими организациями (дополнительно </w:t>
      </w:r>
      <w:proofErr w:type="gramStart"/>
      <w:r w:rsidRPr="009965C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965C5">
        <w:rPr>
          <w:rFonts w:ascii="Times New Roman" w:hAnsi="Times New Roman" w:cs="Times New Roman"/>
          <w:sz w:val="28"/>
          <w:szCs w:val="28"/>
        </w:rPr>
        <w:t xml:space="preserve"> установленным).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2.2.8. Осуществление независимой оценки качества оказания услуг медицинскими организациями с учетом информации, представленной оператором.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 xml:space="preserve">2.2.9. Представление в министерство </w:t>
      </w:r>
      <w:proofErr w:type="gramStart"/>
      <w:r w:rsidRPr="009965C5">
        <w:rPr>
          <w:rFonts w:ascii="Times New Roman" w:hAnsi="Times New Roman" w:cs="Times New Roman"/>
          <w:sz w:val="28"/>
          <w:szCs w:val="28"/>
        </w:rPr>
        <w:t>результатов независимой оценки качества оказания услуг</w:t>
      </w:r>
      <w:proofErr w:type="gramEnd"/>
      <w:r w:rsidRPr="009965C5">
        <w:rPr>
          <w:rFonts w:ascii="Times New Roman" w:hAnsi="Times New Roman" w:cs="Times New Roman"/>
          <w:sz w:val="28"/>
          <w:szCs w:val="28"/>
        </w:rPr>
        <w:t xml:space="preserve"> медицинскими организациями, а также предложений об улучшении их деятельности.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2.2.10. Участвует в осуществлении общественного контроля в порядке и формах в соответствии с законодательством Российской Федерации и Астраханской области и настоящим Положением.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965C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9965C5">
        <w:rPr>
          <w:rFonts w:ascii="Times New Roman" w:hAnsi="Times New Roman" w:cs="Times New Roman"/>
          <w:sz w:val="28"/>
          <w:szCs w:val="28"/>
        </w:rPr>
        <w:t xml:space="preserve">. 2.2.10 </w:t>
      </w:r>
      <w:proofErr w:type="gramStart"/>
      <w:r w:rsidRPr="009965C5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9965C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965C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965C5">
        <w:rPr>
          <w:rFonts w:ascii="Times New Roman" w:hAnsi="Times New Roman" w:cs="Times New Roman"/>
          <w:sz w:val="28"/>
          <w:szCs w:val="28"/>
        </w:rPr>
        <w:t xml:space="preserve"> </w:t>
      </w:r>
      <w:r w:rsidRPr="009965C5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истерства здравоохранения</w:t>
      </w:r>
      <w:r w:rsidRPr="009965C5">
        <w:rPr>
          <w:rFonts w:ascii="Times New Roman" w:hAnsi="Times New Roman" w:cs="Times New Roman"/>
          <w:sz w:val="28"/>
          <w:szCs w:val="28"/>
        </w:rPr>
        <w:t xml:space="preserve"> Астраханской области от 27.12.2016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965C5">
        <w:rPr>
          <w:rFonts w:ascii="Times New Roman" w:hAnsi="Times New Roman" w:cs="Times New Roman"/>
          <w:sz w:val="28"/>
          <w:szCs w:val="28"/>
        </w:rPr>
        <w:t xml:space="preserve"> 36П)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lastRenderedPageBreak/>
        <w:t>3. Права Общественного совета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3.1. Общественный совет в целях решения возложенных на него задач имеет право: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3.1.1. Давать рекомендации министерству о проведении совместных с Общественным советом или самостоятельных мероприятий, способствующих реализации прав граждан на охрану здоровья.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 xml:space="preserve">3.1.2. </w:t>
      </w:r>
      <w:proofErr w:type="gramStart"/>
      <w:r w:rsidRPr="009965C5">
        <w:rPr>
          <w:rFonts w:ascii="Times New Roman" w:hAnsi="Times New Roman" w:cs="Times New Roman"/>
          <w:sz w:val="28"/>
          <w:szCs w:val="28"/>
        </w:rPr>
        <w:t>Приглашать на свои заседания представителей министерства, Думы Астраханской области и (или) территориальных органов федеральных органов исполнительной власти, органов местного самоуправления, медицинских организаций, привлекать к работе Общественного совета граждан Российской Федерации, общественные объединения и иные организации, а также иные объединения граждан и иные объединения граждан Российской Федерации, представители которых не вошли в состав Общественного совета, непосредственно и (или) путем представления ими</w:t>
      </w:r>
      <w:proofErr w:type="gramEnd"/>
      <w:r w:rsidRPr="009965C5">
        <w:rPr>
          <w:rFonts w:ascii="Times New Roman" w:hAnsi="Times New Roman" w:cs="Times New Roman"/>
          <w:sz w:val="28"/>
          <w:szCs w:val="28"/>
        </w:rPr>
        <w:t xml:space="preserve"> отзывов, предложений и замечаний в порядке, определяемом председателем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3.1.3. Создавать при необходимости экспертные группы, в том числе из числа лиц, не являющихся членами Общественного совета, для осуществления возложенных на Общественный совет функций, общественные инспекции и группы общественного контроля, формируемые в порядке, устанавливаемом Общественным советом.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 w:history="1">
        <w:r w:rsidRPr="009965C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9965C5">
        <w:rPr>
          <w:rFonts w:ascii="Times New Roman" w:hAnsi="Times New Roman" w:cs="Times New Roman"/>
          <w:sz w:val="28"/>
          <w:szCs w:val="28"/>
        </w:rPr>
        <w:t xml:space="preserve"> </w:t>
      </w:r>
      <w:r w:rsidRPr="009965C5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истерства здравоохранения</w:t>
      </w:r>
      <w:r w:rsidRPr="009965C5">
        <w:rPr>
          <w:rFonts w:ascii="Times New Roman" w:hAnsi="Times New Roman" w:cs="Times New Roman"/>
          <w:sz w:val="28"/>
          <w:szCs w:val="28"/>
        </w:rPr>
        <w:t xml:space="preserve"> Астраханской области от 27.12.2016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965C5">
        <w:rPr>
          <w:rFonts w:ascii="Times New Roman" w:hAnsi="Times New Roman" w:cs="Times New Roman"/>
          <w:sz w:val="28"/>
          <w:szCs w:val="28"/>
        </w:rPr>
        <w:t xml:space="preserve"> 36П)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3.1.4. Организовывать конференции и мероприятия, направленные на осуществление функций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3.1.5. Запрашивать и получать в установленном действующим законодательством порядке от органов государственной власти Астраханской области, органов местного самоуправления, территориальных органов федеральных органов исполнительной власти, организаций информацию и материалы, необходимые Общественному совету для осуществления своих функций.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4. Порядок формирования состава Общественного совета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" w:history="1">
        <w:r w:rsidRPr="009965C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9965C5">
        <w:rPr>
          <w:rFonts w:ascii="Times New Roman" w:hAnsi="Times New Roman" w:cs="Times New Roman"/>
          <w:sz w:val="28"/>
          <w:szCs w:val="28"/>
        </w:rPr>
        <w:t xml:space="preserve"> </w:t>
      </w:r>
      <w:r w:rsidRPr="009965C5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истерства здравоохранения</w:t>
      </w:r>
      <w:r w:rsidRPr="009965C5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5C5">
        <w:rPr>
          <w:rFonts w:ascii="Times New Roman" w:hAnsi="Times New Roman" w:cs="Times New Roman"/>
          <w:sz w:val="28"/>
          <w:szCs w:val="28"/>
        </w:rPr>
        <w:t xml:space="preserve">от 27.12.2016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965C5">
        <w:rPr>
          <w:rFonts w:ascii="Times New Roman" w:hAnsi="Times New Roman" w:cs="Times New Roman"/>
          <w:sz w:val="28"/>
          <w:szCs w:val="28"/>
        </w:rPr>
        <w:t xml:space="preserve"> 36П)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4. Порядок формирования состава Общественного совета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4.1. Состав Общественного совета формируется из числа представителей общественных объединений, в том числе по защите прав граждан в сфере охраны здоровья, медицинских профессиональных некоммерческих организаций и иных негосударственных некоммерческих организаций.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Прием в состав Общественного совета осуществляется на основании их письменных обращений.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 xml:space="preserve">4.2. В состав Общественного совета не могут входить лица, замещающие </w:t>
      </w:r>
      <w:r w:rsidRPr="009965C5">
        <w:rPr>
          <w:rFonts w:ascii="Times New Roman" w:hAnsi="Times New Roman" w:cs="Times New Roman"/>
          <w:sz w:val="28"/>
          <w:szCs w:val="28"/>
        </w:rPr>
        <w:lastRenderedPageBreak/>
        <w:t>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8"/>
      <w:bookmarkEnd w:id="0"/>
      <w:r w:rsidRPr="009965C5">
        <w:rPr>
          <w:rFonts w:ascii="Times New Roman" w:hAnsi="Times New Roman" w:cs="Times New Roman"/>
          <w:sz w:val="28"/>
          <w:szCs w:val="28"/>
        </w:rPr>
        <w:t>4.3. Полномочия члена Общественного совета прекращаются в случае: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- истечения срока полномочий Общественного совета;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- подачи им заявления о выходе из состава Общественного совета;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- выхода из состава общественного объединения, медицинской профессиональной некоммерческой организации и иной негосударственной некоммерческой организации, представителем которой он являлся;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- пропуска членом Общественного совета трех заседаний Общественного совета подряд без уважительной причины;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- вступления в отношении него в законную силу обвинительного приговора суда;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- признания его судом недееспособным или ограниченно дееспособным;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- его смерти или признания его судом безвестно отсутствующим или объявления умершим;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- его выезда за пределы Российской Федерации на постоянное место жительства;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- наступления обстоятельств, предусмотренных законодательством Российской Федерации, Астраханской области и настоящим Положением, при наличии которых граждане не могут входить в состав общественных советов при исполнительных органах государственной власти.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4.4. Состав Общественного совета формируется из председателя, заместителя председателя, секретаря (без права голоса) и членов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4.5. Члены Общественного совета исполняют свои обязанности на общественных началах и на безвозмездной основе.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4.6. Общественный совет формируется на основе добровольного участия в его деятельности граждан Российской Федерации, как лично, так и в составе общественных объединений, в том числе по защите прав граждан в сфере охраны здоровья, медицинских профессиональных некоммерческих организаций и иных негосударственных некоммерческих организаций.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4.7. Количественный состав общественного совета составляет не менее 5 членов.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4.8. Председатель Общественного совета, его заместитель и секретарь Общественного совета избираются на первом заседании Общественного совета из числа выдвинутых и являющихся членами Общественного совета кандидатур открытым голосованием.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 xml:space="preserve">В случае выхода председателя Общественного совета, его заместителя либо секретаря из его состава по основаниям, предусмотренным </w:t>
      </w:r>
      <w:hyperlink w:anchor="P58" w:history="1">
        <w:r w:rsidRPr="009965C5">
          <w:rPr>
            <w:rFonts w:ascii="Times New Roman" w:hAnsi="Times New Roman" w:cs="Times New Roman"/>
            <w:sz w:val="28"/>
            <w:szCs w:val="28"/>
          </w:rPr>
          <w:t>подпунктом 4.3 пункта 4</w:t>
        </w:r>
      </w:hyperlink>
      <w:r w:rsidRPr="009965C5">
        <w:rPr>
          <w:rFonts w:ascii="Times New Roman" w:hAnsi="Times New Roman" w:cs="Times New Roman"/>
          <w:sz w:val="28"/>
          <w:szCs w:val="28"/>
        </w:rPr>
        <w:t xml:space="preserve"> настоящего Положения, собирается внеочередное заседание Общественного совета, где принимается решение о выборе выбывших членов Совета, исполняющих функции председателя, заместителя либо секретаря.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 xml:space="preserve">4.9. Состав Общественного совета утверждается распоряжением </w:t>
      </w:r>
      <w:r w:rsidRPr="009965C5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министерства на основании решения Общественного совета и в течение трех рабочих дней </w:t>
      </w:r>
      <w:proofErr w:type="gramStart"/>
      <w:r w:rsidRPr="009965C5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9965C5">
        <w:rPr>
          <w:rFonts w:ascii="Times New Roman" w:hAnsi="Times New Roman" w:cs="Times New Roman"/>
          <w:sz w:val="28"/>
          <w:szCs w:val="28"/>
        </w:rPr>
        <w:t xml:space="preserve"> распоряжения об его утверждении размещается на официальном сайте министерства в информационно-телекоммуникационной сети "Интернет".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4.10. Срок полномочий Общественного совета истекает через четыре года со дня его первого заседания.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 Организация деятельности Общественного совета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5.1. Председатель Общественного совета: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5.1.1. Осуществляет общее руководство деятельностью Общественного совета, ведет заседания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5.1.2. На основе предложений членов Общественного совета готовит планы работы Общественного совета, изменения в планы работы Общественного совета и представляет их на утверждение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5.1.3. Организует работу Общественного совета и председательствует на его заседаниях.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5.1.4. Утверждает повестку дня заседания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5.1.5. Подписывает предложения и рекомендации Общественного совета, протоколы и иные документы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5.1.6. Определяет время и место проведения заседаний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5.1.7. В рамках деятельности Общественного совета дает поручения членам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5.1.8. Подписывает запросы, рекомендации, предложения от имени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5.1.9. Взаимодействует с министром здравоохранения Астраханской области по вопросам реализации решений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5.1.10. Осуществляет иные функции, необходимые для обеспечения деятельности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5.2. Заместитель председателя Общественного совета: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5.2.1. Организует подготовку заседаний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5.2.2. Составляет повестку дня заседаний Общественного совета и представляет ее на утверждение председателю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5.2.3. Организует подготовку материалов к заседаниям Общественного совета и проектов его решений.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5.2.4. Осуществляет по поручению председателя Общественного совета иные функции, необходимые для обеспечения деятельности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5.3. Секретарь Общественного совета: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5.3.1. Осуществляет документально-техническое обеспечение деятельности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 xml:space="preserve">5.3.2. Информирует членов Общественного совета о месте и времени проведения заседаний Общественного совета, повестке дня, обеспечивает </w:t>
      </w:r>
      <w:r w:rsidRPr="009965C5">
        <w:rPr>
          <w:rFonts w:ascii="Times New Roman" w:hAnsi="Times New Roman" w:cs="Times New Roman"/>
          <w:sz w:val="28"/>
          <w:szCs w:val="28"/>
        </w:rPr>
        <w:lastRenderedPageBreak/>
        <w:t>необходимыми информационно-справочными материалами.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5.3.3. Ведет протоколы заседаний Общественного совета и осуществляет контроль выполнения принятых решений.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5.3.4. Принимает участие в составлении повестки заседаний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5.4. Член Общественного совета имеет право: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5.4.1. Участвовать во всех мероприятиях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5.4.2. Участвовать в заседаниях, совещаниях, "круглых столах" и других мероприятиях, проводимых по инициативе министерства.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5.4.3. В инициативном порядке готовить аналитические записки, доклады, другие информационно-аналитические документы и вносить предложения об их рассмотрении на очередном заседании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5.4.5. Вносить через председателя Общественного совета предложения в план работы Общественного совета, формирование повестки дня и порядок проведения его заседаний.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5.4.6. Вносить предложения по кандидатурам приглашаемых на заседания Общественного совета лиц.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5.4.7. В установленном порядке знакомиться с обращениями граждан о нарушении их прав в сфере здравоохранения.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5.4.8. Свободно выйти из Общественного совета по собственному желанию.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5.4.9. Члены Общественного совета обладают равными правами при обсуждении вопросов на заседаниях Общественного совета и голосовании.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5.5. Член Общественного совета обязан: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5.5.1. Принимать участие в заседаниях Общественного совета и излагать свое мнение при обсуждении вопросов, рассматриваемых на заседаниях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5.5.2. Выполнять поручения, данные председателем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5.5.3. Знать и соблюдать предусмотренный настоящим Положением порядок работы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 xml:space="preserve">5.5.4. Участвовать в работе экспертных групп, создаваемых Общественным </w:t>
      </w:r>
      <w:proofErr w:type="gramStart"/>
      <w:r w:rsidRPr="009965C5">
        <w:rPr>
          <w:rFonts w:ascii="Times New Roman" w:hAnsi="Times New Roman" w:cs="Times New Roman"/>
          <w:sz w:val="28"/>
          <w:szCs w:val="28"/>
        </w:rPr>
        <w:t>советом</w:t>
      </w:r>
      <w:proofErr w:type="gramEnd"/>
      <w:r w:rsidRPr="009965C5">
        <w:rPr>
          <w:rFonts w:ascii="Times New Roman" w:hAnsi="Times New Roman" w:cs="Times New Roman"/>
          <w:sz w:val="28"/>
          <w:szCs w:val="28"/>
        </w:rPr>
        <w:t xml:space="preserve"> для осуществления возложенных на него функций.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6. Порядок работы Общественного совета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6.1. Общественный совет организует свою работу в соответствии с планами и программами, утверждаемыми на заседании Общественного совета по представлению председателя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6.2. Планирование работы Общественного совета осуществляется на основе предложений членов Общественного совета, председателя Общественного совета и министерства.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6.3. Заседания Общественного совета проводятся по необходимости, но не реже одного раза в квартал.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 xml:space="preserve">6.4. Выносимые на Общественный совет материалы должны быть </w:t>
      </w:r>
      <w:r w:rsidRPr="009965C5">
        <w:rPr>
          <w:rFonts w:ascii="Times New Roman" w:hAnsi="Times New Roman" w:cs="Times New Roman"/>
          <w:sz w:val="28"/>
          <w:szCs w:val="28"/>
        </w:rPr>
        <w:lastRenderedPageBreak/>
        <w:t xml:space="preserve">переданы секретарю Общественного совета не </w:t>
      </w:r>
      <w:proofErr w:type="gramStart"/>
      <w:r w:rsidRPr="009965C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965C5"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назначенной даты заседания Общественного совета, где предполагается их рассмотрение.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 xml:space="preserve">Секретарь Общественного совета обеспечивает представление повестки заседания Общественного совета и иных материалов к предстоящему заседанию Общественного совета членам Общественного совета не </w:t>
      </w:r>
      <w:proofErr w:type="gramStart"/>
      <w:r w:rsidRPr="009965C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965C5">
        <w:rPr>
          <w:rFonts w:ascii="Times New Roman" w:hAnsi="Times New Roman" w:cs="Times New Roman"/>
          <w:sz w:val="28"/>
          <w:szCs w:val="28"/>
        </w:rPr>
        <w:t xml:space="preserve"> чем за 3 календарных дня до назначенной даты рассмотрения. Представление материалов в более поздние сроки согласовывается с председателем Общественного совета или заместителем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6.5. Решения, принятые на заседаниях Общественного совета, оформляются протоколом.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6.6. Заседания Общественного совета считаются правомочными, если на них присутствуют не менее двух третей членов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6.7. Решения Общественного совета принимаются простым большинством голосов.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6.8. Заседания Общественного совета проводит председатель Общественного совета, а в его отсутствие - заместитель председателя Общественного совета.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6.9. Материалы работы Общественного совета публикуются на официальном сайте министерства.</w:t>
      </w:r>
    </w:p>
    <w:p w:rsidR="009965C5" w:rsidRPr="009965C5" w:rsidRDefault="009965C5" w:rsidP="009965C5">
      <w:pPr>
        <w:pStyle w:val="ConsPlusNormal"/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5C5">
        <w:rPr>
          <w:rFonts w:ascii="Times New Roman" w:hAnsi="Times New Roman" w:cs="Times New Roman"/>
          <w:sz w:val="28"/>
          <w:szCs w:val="28"/>
        </w:rPr>
        <w:t>6.10. Информация о деятельности Общественного совета размещается на официальном сайте министерства http://www.minzdra</w:t>
      </w:r>
      <w:bookmarkStart w:id="1" w:name="_GoBack"/>
      <w:bookmarkEnd w:id="1"/>
      <w:r w:rsidRPr="009965C5">
        <w:rPr>
          <w:rFonts w:ascii="Times New Roman" w:hAnsi="Times New Roman" w:cs="Times New Roman"/>
          <w:sz w:val="28"/>
          <w:szCs w:val="28"/>
        </w:rPr>
        <w:t>vao.ru.</w:t>
      </w:r>
    </w:p>
    <w:sectPr w:rsidR="009965C5" w:rsidRPr="009965C5" w:rsidSect="009965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C5"/>
    <w:rsid w:val="0077290F"/>
    <w:rsid w:val="0099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6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6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417C69D2117CD628B9E5B7D1921567B001DB34A7712F5E0794EBEA8ADD8AE3U1P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417C69D2117CD628B9FBBAC7FE4868B002823CAA23720F029EBEUBP2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417C69D2117CD628B9E5B7D1921567B001DB34A6752C580994EBEA8ADD8AE31BAA75C26F43AEDF215C26U6P6G" TargetMode="External"/><Relationship Id="rId11" Type="http://schemas.openxmlformats.org/officeDocument/2006/relationships/hyperlink" Target="consultantplus://offline/ref=D4417C69D2117CD628B9E5B7D1921567B001DB34A6752C580994EBEA8ADD8AE31BAA75C26F43AEDF215C26U6P2G" TargetMode="External"/><Relationship Id="rId5" Type="http://schemas.openxmlformats.org/officeDocument/2006/relationships/hyperlink" Target="consultantplus://offline/ref=D4417C69D2117CD628B9E5B7D1921567B001DB34A771285A0D94EBEA8ADD8AE31BAA75C26F43AEDF215C27U6P2G" TargetMode="External"/><Relationship Id="rId10" Type="http://schemas.openxmlformats.org/officeDocument/2006/relationships/hyperlink" Target="consultantplus://offline/ref=D4417C69D2117CD628B9E5B7D1921567B001DB34A6752C580994EBEA8ADD8AE31BAA75C26F43AEDF215C26U6P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417C69D2117CD628B9E5B7D1921567B001DB34A6752C580994EBEA8ADD8AE31BAA75C26F43AEDF215C26U6P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2417</Words>
  <Characters>13783</Characters>
  <Application>Microsoft Office Word</Application>
  <DocSecurity>0</DocSecurity>
  <Lines>114</Lines>
  <Paragraphs>32</Paragraphs>
  <ScaleCrop>false</ScaleCrop>
  <Company/>
  <LinksUpToDate>false</LinksUpToDate>
  <CharactersWithSpaces>16168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Янченкова Екатерина Александровна</dc:creator>
  <cp:lastModifiedBy>Янченкова Екатерина Александровна</cp:lastModifiedBy>
  <cp:revision>1</cp:revision>
  <dcterms:created xsi:type="dcterms:W3CDTF">2017-02-01T06:15:00Z</dcterms:created>
  <dcterms:modified xsi:type="dcterms:W3CDTF">2017-02-01T06:19:00Z</dcterms:modified>
</cp:coreProperties>
</file>