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0A4" w:rsidRPr="00213F5B" w:rsidRDefault="00BA30A4" w:rsidP="00BA30A4">
      <w:pPr>
        <w:keepNext/>
        <w:pBdr>
          <w:bottom w:val="single" w:sz="12" w:space="1" w:color="auto"/>
        </w:pBdr>
        <w:spacing w:before="1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13F5B">
        <w:rPr>
          <w:rFonts w:ascii="Times New Roman" w:hAnsi="Times New Roman" w:cs="Times New Roman"/>
          <w:b/>
          <w:sz w:val="28"/>
          <w:szCs w:val="28"/>
        </w:rPr>
        <w:t>Приложение к таблице 5302 раздела 13. Оснащение лаборатории оборудованием, единица приложить информацию по вновь введенным строкам</w:t>
      </w:r>
    </w:p>
    <w:p w:rsidR="00BA30A4" w:rsidRPr="00657E97" w:rsidRDefault="00BA30A4" w:rsidP="00BA30A4">
      <w:pPr>
        <w:keepNext/>
        <w:pBdr>
          <w:bottom w:val="single" w:sz="12" w:space="1" w:color="auto"/>
        </w:pBdr>
        <w:spacing w:after="0"/>
        <w:jc w:val="center"/>
        <w:outlineLvl w:val="1"/>
        <w:rPr>
          <w:sz w:val="18"/>
          <w:szCs w:val="18"/>
        </w:rPr>
      </w:pPr>
    </w:p>
    <w:p w:rsidR="00BA30A4" w:rsidRDefault="00BA30A4" w:rsidP="00BA30A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13F5B">
        <w:rPr>
          <w:rFonts w:ascii="Times New Roman" w:hAnsi="Times New Roman" w:cs="Times New Roman"/>
          <w:sz w:val="18"/>
          <w:szCs w:val="18"/>
        </w:rPr>
        <w:t>Наименование медицинской организации</w:t>
      </w:r>
    </w:p>
    <w:tbl>
      <w:tblPr>
        <w:tblStyle w:val="a3"/>
        <w:tblW w:w="15144" w:type="dxa"/>
        <w:tblLook w:val="04A0" w:firstRow="1" w:lastRow="0" w:firstColumn="1" w:lastColumn="0" w:noHBand="0" w:noVBand="1"/>
      </w:tblPr>
      <w:tblGrid>
        <w:gridCol w:w="5240"/>
        <w:gridCol w:w="851"/>
        <w:gridCol w:w="1417"/>
        <w:gridCol w:w="1981"/>
        <w:gridCol w:w="1959"/>
        <w:gridCol w:w="1848"/>
        <w:gridCol w:w="1848"/>
      </w:tblGrid>
      <w:tr w:rsidR="00BA30A4" w:rsidTr="000B308A">
        <w:tc>
          <w:tcPr>
            <w:tcW w:w="5240" w:type="dxa"/>
            <w:vMerge w:val="restart"/>
            <w:vAlign w:val="center"/>
          </w:tcPr>
          <w:p w:rsidR="00BA30A4" w:rsidRPr="00213F5B" w:rsidRDefault="00BA30A4" w:rsidP="000B308A">
            <w:pPr>
              <w:ind w:right="1451"/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13F5B">
              <w:rPr>
                <w:sz w:val="18"/>
                <w:szCs w:val="18"/>
              </w:rPr>
              <w:t>стро-ки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Число аппаратов и оборудования</w:t>
            </w:r>
          </w:p>
        </w:tc>
        <w:tc>
          <w:tcPr>
            <w:tcW w:w="3940" w:type="dxa"/>
            <w:gridSpan w:val="2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из них</w:t>
            </w:r>
          </w:p>
        </w:tc>
        <w:tc>
          <w:tcPr>
            <w:tcW w:w="1848" w:type="dxa"/>
            <w:vMerge w:val="restart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 xml:space="preserve">Из общего числа аппаратов и </w:t>
            </w:r>
            <w:proofErr w:type="spellStart"/>
            <w:proofErr w:type="gramStart"/>
            <w:r w:rsidRPr="00213F5B">
              <w:rPr>
                <w:sz w:val="18"/>
                <w:szCs w:val="18"/>
              </w:rPr>
              <w:t>оборудова-ния</w:t>
            </w:r>
            <w:proofErr w:type="spellEnd"/>
            <w:proofErr w:type="gramEnd"/>
            <w:r w:rsidRPr="00213F5B">
              <w:rPr>
                <w:sz w:val="18"/>
                <w:szCs w:val="18"/>
              </w:rPr>
              <w:t xml:space="preserve"> – со сроком эксплуатации свыше 7 лет</w:t>
            </w:r>
          </w:p>
        </w:tc>
        <w:tc>
          <w:tcPr>
            <w:tcW w:w="1848" w:type="dxa"/>
            <w:vMerge w:val="restart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из них в подразделениях, оказывающих медицинскую помощь в амбулаторных условиях (из гр. 6)</w:t>
            </w:r>
          </w:p>
        </w:tc>
      </w:tr>
      <w:tr w:rsidR="00BA30A4" w:rsidTr="000B308A">
        <w:tc>
          <w:tcPr>
            <w:tcW w:w="5240" w:type="dxa"/>
            <w:vMerge/>
            <w:vAlign w:val="center"/>
          </w:tcPr>
          <w:p w:rsidR="00BA30A4" w:rsidRPr="00213F5B" w:rsidRDefault="00BA30A4" w:rsidP="000B308A">
            <w:pPr>
              <w:ind w:right="145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в подразделениях, оказывающих медицинскую помощь в амбулаторных условиях</w:t>
            </w:r>
          </w:p>
        </w:tc>
        <w:tc>
          <w:tcPr>
            <w:tcW w:w="1959" w:type="dxa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 w:rsidRPr="00213F5B">
              <w:rPr>
                <w:sz w:val="18"/>
                <w:szCs w:val="18"/>
              </w:rPr>
              <w:t>действующих</w:t>
            </w:r>
          </w:p>
        </w:tc>
        <w:tc>
          <w:tcPr>
            <w:tcW w:w="1848" w:type="dxa"/>
            <w:vMerge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6916FE" w:rsidRDefault="00BA30A4" w:rsidP="000B308A">
            <w:pPr>
              <w:spacing w:line="200" w:lineRule="exact"/>
              <w:rPr>
                <w:b/>
                <w:strike/>
                <w:color w:val="FF0000"/>
              </w:rPr>
            </w:pPr>
            <w:r w:rsidRPr="006916FE">
              <w:rPr>
                <w:b/>
                <w:color w:val="FF0000"/>
              </w:rPr>
              <w:t>Микроскопы с автоматической компьютерной визуализацией изображений</w:t>
            </w:r>
          </w:p>
        </w:tc>
        <w:tc>
          <w:tcPr>
            <w:tcW w:w="851" w:type="dxa"/>
            <w:vAlign w:val="center"/>
          </w:tcPr>
          <w:p w:rsidR="00BA30A4" w:rsidRPr="006916FE" w:rsidRDefault="00BA30A4" w:rsidP="000B308A">
            <w:pPr>
              <w:spacing w:line="200" w:lineRule="exact"/>
              <w:jc w:val="center"/>
              <w:rPr>
                <w:b/>
              </w:rPr>
            </w:pPr>
            <w:r w:rsidRPr="006916FE">
              <w:rPr>
                <w:b/>
              </w:rPr>
              <w:t>5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00" w:lineRule="exact"/>
            </w:pPr>
            <w:r w:rsidRPr="000566FB">
              <w:t>Гематологические анализаторы для подсчета форменных элементов крови</w:t>
            </w:r>
          </w:p>
        </w:tc>
        <w:tc>
          <w:tcPr>
            <w:tcW w:w="851" w:type="dxa"/>
            <w:vAlign w:val="center"/>
          </w:tcPr>
          <w:p w:rsidR="00BA30A4" w:rsidRPr="00F86327" w:rsidRDefault="00BA30A4" w:rsidP="000B308A">
            <w:pPr>
              <w:spacing w:line="200" w:lineRule="exact"/>
              <w:jc w:val="center"/>
              <w:rPr>
                <w:color w:val="FF0000"/>
              </w:rPr>
            </w:pPr>
            <w:r w:rsidRPr="00213F5B">
              <w:t>9.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00" w:lineRule="exact"/>
            </w:pPr>
            <w:r w:rsidRPr="000566FB">
              <w:t xml:space="preserve">     из них: с модулем дифференцировки по 5 популяциям</w:t>
            </w:r>
          </w:p>
        </w:tc>
        <w:tc>
          <w:tcPr>
            <w:tcW w:w="851" w:type="dxa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00" w:lineRule="exact"/>
              <w:ind w:left="884"/>
            </w:pPr>
            <w:r w:rsidRPr="000566FB">
              <w:t xml:space="preserve"> с модулем подсчета </w:t>
            </w:r>
            <w:proofErr w:type="spellStart"/>
            <w:r w:rsidRPr="000566FB">
              <w:t>ретикулоцитов</w:t>
            </w:r>
            <w:proofErr w:type="spellEnd"/>
          </w:p>
        </w:tc>
        <w:tc>
          <w:tcPr>
            <w:tcW w:w="851" w:type="dxa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00" w:lineRule="exact"/>
              <w:ind w:left="884"/>
            </w:pPr>
            <w:r w:rsidRPr="000566FB">
              <w:t xml:space="preserve"> с модулем для приготовления мазков крови</w:t>
            </w:r>
          </w:p>
        </w:tc>
        <w:tc>
          <w:tcPr>
            <w:tcW w:w="851" w:type="dxa"/>
            <w:vAlign w:val="center"/>
          </w:tcPr>
          <w:p w:rsidR="00BA30A4" w:rsidRPr="00213F5B" w:rsidRDefault="00BA30A4" w:rsidP="000B3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6916FE" w:rsidRDefault="00BA30A4" w:rsidP="000B308A">
            <w:pPr>
              <w:spacing w:line="200" w:lineRule="exact"/>
              <w:ind w:left="884"/>
              <w:rPr>
                <w:b/>
              </w:rPr>
            </w:pPr>
            <w:r w:rsidRPr="006916FE">
              <w:rPr>
                <w:b/>
                <w:color w:val="FF0000"/>
              </w:rPr>
              <w:t>модульные гематологические системы с приготовлением и окраской мазков крови</w:t>
            </w:r>
          </w:p>
        </w:tc>
        <w:tc>
          <w:tcPr>
            <w:tcW w:w="851" w:type="dxa"/>
            <w:vAlign w:val="center"/>
          </w:tcPr>
          <w:p w:rsidR="00BA30A4" w:rsidRPr="006916FE" w:rsidRDefault="00BA30A4" w:rsidP="000B308A">
            <w:pPr>
              <w:jc w:val="center"/>
              <w:rPr>
                <w:b/>
                <w:sz w:val="18"/>
                <w:szCs w:val="18"/>
              </w:rPr>
            </w:pPr>
            <w:r w:rsidRPr="006916FE">
              <w:rPr>
                <w:b/>
                <w:color w:val="FF0000"/>
                <w:sz w:val="18"/>
                <w:szCs w:val="18"/>
              </w:rPr>
              <w:t>9.4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20" w:lineRule="exact"/>
            </w:pPr>
            <w:r w:rsidRPr="000566FB">
              <w:t>Многокомпонентные отражательные фотометры для анализа мочи с ручной загрузкой</w:t>
            </w:r>
          </w:p>
        </w:tc>
        <w:tc>
          <w:tcPr>
            <w:tcW w:w="851" w:type="dxa"/>
            <w:vAlign w:val="center"/>
          </w:tcPr>
          <w:p w:rsidR="00BA30A4" w:rsidRPr="000566FB" w:rsidRDefault="00BA30A4" w:rsidP="000B308A">
            <w:pPr>
              <w:spacing w:line="220" w:lineRule="exact"/>
              <w:jc w:val="center"/>
            </w:pPr>
            <w:r w:rsidRPr="000566FB">
              <w:t>35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2670FC" w:rsidRDefault="00BA30A4" w:rsidP="000B308A">
            <w:pPr>
              <w:spacing w:line="276" w:lineRule="auto"/>
              <w:jc w:val="both"/>
              <w:rPr>
                <w:rFonts w:eastAsia="Arial"/>
                <w:i/>
                <w:color w:val="FF0000"/>
                <w:szCs w:val="24"/>
                <w:u w:val="single"/>
              </w:rPr>
            </w:pPr>
            <w:r w:rsidRPr="005D6653">
              <w:rPr>
                <w:rFonts w:eastAsia="Arial"/>
                <w:color w:val="FF0000"/>
              </w:rPr>
              <w:t xml:space="preserve">        из них </w:t>
            </w:r>
            <w:r w:rsidRPr="005D6653">
              <w:rPr>
                <w:color w:val="FF0000"/>
              </w:rPr>
              <w:t xml:space="preserve">анализаторы </w:t>
            </w:r>
            <w:proofErr w:type="spellStart"/>
            <w:r w:rsidRPr="005D6653">
              <w:rPr>
                <w:color w:val="FF0000"/>
              </w:rPr>
              <w:t>видеоцифровые</w:t>
            </w:r>
            <w:proofErr w:type="spellEnd"/>
            <w:r w:rsidRPr="005D6653">
              <w:rPr>
                <w:color w:val="FF0000"/>
              </w:rPr>
              <w:t xml:space="preserve"> для </w:t>
            </w:r>
            <w:proofErr w:type="spellStart"/>
            <w:r w:rsidRPr="005D6653">
              <w:rPr>
                <w:color w:val="FF0000"/>
              </w:rPr>
              <w:t>иммунохроматографических</w:t>
            </w:r>
            <w:proofErr w:type="spellEnd"/>
            <w:r w:rsidRPr="005D6653">
              <w:rPr>
                <w:color w:val="FF0000"/>
              </w:rPr>
              <w:t xml:space="preserve"> исследований на наличие наркотических средств и психотропных</w:t>
            </w:r>
            <w:r w:rsidRPr="005D6653">
              <w:rPr>
                <w:color w:val="FF0000"/>
                <w:szCs w:val="24"/>
              </w:rPr>
              <w:t xml:space="preserve"> </w:t>
            </w:r>
            <w:r w:rsidRPr="005D6653">
              <w:rPr>
                <w:color w:val="FF0000"/>
              </w:rPr>
              <w:t>веществ</w:t>
            </w:r>
            <w:r>
              <w:rPr>
                <w:rFonts w:eastAsia="Arial"/>
                <w:i/>
                <w:color w:val="FF0000"/>
                <w:szCs w:val="24"/>
                <w:u w:val="single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A30A4" w:rsidRPr="000566FB" w:rsidRDefault="00BA30A4" w:rsidP="000B308A">
            <w:pPr>
              <w:spacing w:line="220" w:lineRule="exact"/>
              <w:jc w:val="center"/>
            </w:pPr>
            <w:r w:rsidRPr="005D6653">
              <w:rPr>
                <w:color w:val="FF0000"/>
              </w:rPr>
              <w:t>35.1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657E97" w:rsidRDefault="00BA30A4" w:rsidP="000B308A">
            <w:pPr>
              <w:spacing w:line="276" w:lineRule="auto"/>
              <w:jc w:val="both"/>
              <w:rPr>
                <w:rFonts w:eastAsia="Arial"/>
                <w:color w:val="FF0000"/>
              </w:rPr>
            </w:pPr>
            <w:r w:rsidRPr="000566FB">
              <w:t>Хроматографы жидкостные и газовые</w:t>
            </w:r>
            <w:r>
              <w:t xml:space="preserve"> </w:t>
            </w:r>
            <w:r w:rsidRPr="005D6653">
              <w:rPr>
                <w:color w:val="FF0000"/>
              </w:rPr>
              <w:t>с различными детекторами, кроме масс-спектрометрических детекторов</w:t>
            </w:r>
          </w:p>
        </w:tc>
        <w:tc>
          <w:tcPr>
            <w:tcW w:w="851" w:type="dxa"/>
            <w:vAlign w:val="center"/>
          </w:tcPr>
          <w:p w:rsidR="00BA30A4" w:rsidRPr="000566FB" w:rsidRDefault="00BA30A4" w:rsidP="000B308A">
            <w:pPr>
              <w:spacing w:line="220" w:lineRule="exact"/>
              <w:jc w:val="center"/>
            </w:pPr>
            <w:r w:rsidRPr="000566FB">
              <w:t>40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20" w:lineRule="exact"/>
            </w:pPr>
            <w:r w:rsidRPr="000566FB">
              <w:t>Масс-спектрометры</w:t>
            </w:r>
            <w:r>
              <w:t xml:space="preserve"> </w:t>
            </w:r>
            <w:r w:rsidRPr="005D6653">
              <w:rPr>
                <w:color w:val="FF0000"/>
              </w:rPr>
              <w:t>газовых и жидкостных хроматографов</w:t>
            </w:r>
          </w:p>
        </w:tc>
        <w:tc>
          <w:tcPr>
            <w:tcW w:w="851" w:type="dxa"/>
            <w:vAlign w:val="center"/>
          </w:tcPr>
          <w:p w:rsidR="00BA30A4" w:rsidRPr="000566FB" w:rsidRDefault="00BA30A4" w:rsidP="000B308A">
            <w:pPr>
              <w:spacing w:line="220" w:lineRule="exact"/>
              <w:jc w:val="center"/>
            </w:pPr>
            <w:r w:rsidRPr="000566FB">
              <w:t>42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20" w:lineRule="exact"/>
            </w:pPr>
            <w:r w:rsidRPr="005D6653">
              <w:rPr>
                <w:color w:val="FF0000"/>
              </w:rPr>
              <w:t>из них: газовые хроматографы с масс-спектрометрическими детекторами</w:t>
            </w:r>
          </w:p>
        </w:tc>
        <w:tc>
          <w:tcPr>
            <w:tcW w:w="851" w:type="dxa"/>
            <w:vAlign w:val="center"/>
          </w:tcPr>
          <w:p w:rsidR="00BA30A4" w:rsidRPr="000566FB" w:rsidRDefault="00BA30A4" w:rsidP="000B308A">
            <w:pPr>
              <w:spacing w:line="220" w:lineRule="exact"/>
              <w:jc w:val="center"/>
            </w:pPr>
            <w:r w:rsidRPr="005D6653">
              <w:rPr>
                <w:color w:val="FF0000"/>
              </w:rPr>
              <w:t>42.1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0566FB" w:rsidRDefault="00BA30A4" w:rsidP="000B308A">
            <w:pPr>
              <w:spacing w:line="220" w:lineRule="exact"/>
            </w:pPr>
            <w:r w:rsidRPr="005D6653">
              <w:rPr>
                <w:color w:val="FF0000"/>
              </w:rPr>
              <w:t xml:space="preserve">       жидкостные хроматографы с масс-спектрометрическими детекторами</w:t>
            </w:r>
          </w:p>
        </w:tc>
        <w:tc>
          <w:tcPr>
            <w:tcW w:w="851" w:type="dxa"/>
            <w:vAlign w:val="center"/>
          </w:tcPr>
          <w:p w:rsidR="00BA30A4" w:rsidRPr="000566FB" w:rsidRDefault="00BA30A4" w:rsidP="000B308A">
            <w:pPr>
              <w:spacing w:line="220" w:lineRule="exact"/>
              <w:jc w:val="center"/>
            </w:pPr>
            <w:r w:rsidRPr="005D6653">
              <w:rPr>
                <w:color w:val="FF0000"/>
              </w:rPr>
              <w:t>42.2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BA30A4" w:rsidTr="000B308A">
        <w:tc>
          <w:tcPr>
            <w:tcW w:w="5240" w:type="dxa"/>
            <w:vAlign w:val="center"/>
          </w:tcPr>
          <w:p w:rsidR="00BA30A4" w:rsidRPr="00F86327" w:rsidRDefault="00BA30A4" w:rsidP="000B308A">
            <w:pPr>
              <w:rPr>
                <w:color w:val="FF0000"/>
              </w:rPr>
            </w:pPr>
            <w:r w:rsidRPr="00F86327">
              <w:rPr>
                <w:color w:val="FF0000"/>
              </w:rPr>
              <w:t>Анализаторы спермы</w:t>
            </w:r>
          </w:p>
        </w:tc>
        <w:tc>
          <w:tcPr>
            <w:tcW w:w="851" w:type="dxa"/>
            <w:vAlign w:val="center"/>
          </w:tcPr>
          <w:p w:rsidR="00BA30A4" w:rsidRPr="00F86327" w:rsidRDefault="00BA30A4" w:rsidP="000B308A">
            <w:pPr>
              <w:jc w:val="center"/>
              <w:rPr>
                <w:color w:val="FF0000"/>
              </w:rPr>
            </w:pPr>
            <w:r w:rsidRPr="00F86327">
              <w:rPr>
                <w:color w:val="FF0000"/>
              </w:rPr>
              <w:t>55</w:t>
            </w:r>
          </w:p>
        </w:tc>
        <w:tc>
          <w:tcPr>
            <w:tcW w:w="1417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BA30A4" w:rsidRDefault="00BA30A4" w:rsidP="000B30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30A4" w:rsidRDefault="00BA30A4">
      <w:pPr>
        <w:rPr>
          <w:rFonts w:ascii="Times New Roman" w:hAnsi="Times New Roman" w:cs="Times New Roman"/>
          <w:sz w:val="20"/>
          <w:szCs w:val="20"/>
        </w:rPr>
      </w:pPr>
      <w:r w:rsidRPr="00657E97">
        <w:rPr>
          <w:rFonts w:ascii="Times New Roman" w:hAnsi="Times New Roman" w:cs="Times New Roman"/>
          <w:sz w:val="20"/>
          <w:szCs w:val="20"/>
        </w:rPr>
        <w:t>Дата____________________                         Подпись руководителя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625F" w:rsidRDefault="00BA30A4"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МП</w:t>
      </w:r>
    </w:p>
    <w:sectPr w:rsidR="00FB625F" w:rsidSect="00BA3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9F"/>
    <w:rsid w:val="00BA30A4"/>
    <w:rsid w:val="00C12B9F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4E622-CE69-4F7F-B947-10FDD7F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</cp:revision>
  <dcterms:created xsi:type="dcterms:W3CDTF">2023-11-21T11:09:00Z</dcterms:created>
  <dcterms:modified xsi:type="dcterms:W3CDTF">2023-11-21T11:09:00Z</dcterms:modified>
</cp:coreProperties>
</file>