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Формы федерального статистического наблюдения № 54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 xml:space="preserve">«Отчет врача детского дома, школы-интерната о </w:t>
      </w:r>
      <w:proofErr w:type="spellStart"/>
      <w:r w:rsidRPr="00192906">
        <w:rPr>
          <w:b/>
          <w:sz w:val="28"/>
          <w:szCs w:val="28"/>
        </w:rPr>
        <w:t>лечебно</w:t>
      </w:r>
      <w:proofErr w:type="spellEnd"/>
      <w:r w:rsidRPr="00192906">
        <w:rPr>
          <w:b/>
          <w:sz w:val="28"/>
          <w:szCs w:val="28"/>
        </w:rPr>
        <w:t xml:space="preserve"> - профилактической помощи воспитанникам» </w:t>
      </w:r>
      <w:r w:rsidRPr="00192906">
        <w:rPr>
          <w:sz w:val="28"/>
          <w:szCs w:val="28"/>
        </w:rPr>
        <w:t>(далее - форма № 54)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</w:t>
      </w:r>
      <w:r w:rsidR="0014006B">
        <w:rPr>
          <w:b/>
          <w:sz w:val="28"/>
          <w:szCs w:val="28"/>
        </w:rPr>
        <w:t>4</w:t>
      </w:r>
      <w:r w:rsidRPr="00192906">
        <w:rPr>
          <w:b/>
          <w:sz w:val="28"/>
          <w:szCs w:val="28"/>
        </w:rPr>
        <w:t xml:space="preserve">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14006B" w:rsidRDefault="00DF2A23" w:rsidP="0014006B">
      <w:pPr>
        <w:pStyle w:val="40"/>
        <w:shd w:val="clear" w:color="auto" w:fill="auto"/>
        <w:spacing w:after="0"/>
        <w:ind w:firstLine="740"/>
        <w:jc w:val="both"/>
        <w:rPr>
          <w:b w:val="0"/>
          <w:sz w:val="28"/>
          <w:szCs w:val="28"/>
        </w:rPr>
      </w:pPr>
      <w:r w:rsidRPr="00CD5128">
        <w:rPr>
          <w:color w:val="000000"/>
          <w:spacing w:val="-2"/>
          <w:w w:val="105"/>
          <w:sz w:val="28"/>
          <w:szCs w:val="28"/>
        </w:rPr>
        <w:t>Примечание: *</w:t>
      </w:r>
      <w:r w:rsidRPr="00CD5128">
        <w:rPr>
          <w:sz w:val="28"/>
          <w:szCs w:val="28"/>
        </w:rPr>
        <w:t xml:space="preserve"> </w:t>
      </w:r>
      <w:r w:rsidR="0014006B" w:rsidRPr="00936962">
        <w:rPr>
          <w:b w:val="0"/>
          <w:sz w:val="28"/>
          <w:szCs w:val="28"/>
        </w:rPr>
        <w:t>Форма №</w:t>
      </w:r>
      <w:r w:rsidR="0014006B">
        <w:rPr>
          <w:b w:val="0"/>
          <w:sz w:val="28"/>
          <w:szCs w:val="28"/>
        </w:rPr>
        <w:t>54</w:t>
      </w:r>
      <w:r w:rsidR="0014006B" w:rsidRPr="00936962">
        <w:rPr>
          <w:b w:val="0"/>
          <w:sz w:val="28"/>
          <w:szCs w:val="28"/>
        </w:rPr>
        <w:t xml:space="preserve"> представляется строго в соответствии с графиком на бумажном носителе, распечатанным из программы «МЕДСТАТ-202</w:t>
      </w:r>
      <w:r w:rsidR="0014006B">
        <w:rPr>
          <w:b w:val="0"/>
          <w:sz w:val="28"/>
          <w:szCs w:val="28"/>
        </w:rPr>
        <w:t>3</w:t>
      </w:r>
      <w:r w:rsidR="0014006B" w:rsidRPr="00936962">
        <w:rPr>
          <w:b w:val="0"/>
          <w:sz w:val="28"/>
          <w:szCs w:val="28"/>
        </w:rPr>
        <w:t>»</w:t>
      </w:r>
      <w:r w:rsidR="0014006B">
        <w:rPr>
          <w:b w:val="0"/>
          <w:sz w:val="28"/>
          <w:szCs w:val="28"/>
        </w:rPr>
        <w:t xml:space="preserve"> </w:t>
      </w:r>
      <w:r w:rsidR="0014006B" w:rsidRPr="00936962">
        <w:rPr>
          <w:b w:val="0"/>
          <w:sz w:val="28"/>
          <w:szCs w:val="28"/>
        </w:rPr>
        <w:t>(далее – программа), считанным с магнитным носителем в отдел медицинской статистики, анализа и прогнозирования (далее – ОМСАП)</w:t>
      </w:r>
      <w:r w:rsidR="0014006B" w:rsidRPr="00DA1850">
        <w:rPr>
          <w:b w:val="0"/>
          <w:sz w:val="28"/>
          <w:szCs w:val="28"/>
        </w:rPr>
        <w:t xml:space="preserve"> ГБУЗ АО «МИАЦ»</w:t>
      </w:r>
      <w:r w:rsidR="0014006B">
        <w:rPr>
          <w:b w:val="0"/>
          <w:sz w:val="28"/>
          <w:szCs w:val="28"/>
        </w:rPr>
        <w:t xml:space="preserve">, заместителю начальника ОМСАП </w:t>
      </w:r>
      <w:proofErr w:type="spellStart"/>
      <w:r w:rsidR="0014006B">
        <w:rPr>
          <w:b w:val="0"/>
          <w:sz w:val="28"/>
          <w:szCs w:val="28"/>
        </w:rPr>
        <w:t>Казимагомедовой</w:t>
      </w:r>
      <w:proofErr w:type="spellEnd"/>
      <w:r w:rsidR="0014006B">
        <w:rPr>
          <w:b w:val="0"/>
          <w:sz w:val="28"/>
          <w:szCs w:val="28"/>
        </w:rPr>
        <w:t xml:space="preserve"> </w:t>
      </w:r>
      <w:proofErr w:type="gramStart"/>
      <w:r w:rsidR="0014006B">
        <w:rPr>
          <w:b w:val="0"/>
          <w:sz w:val="28"/>
          <w:szCs w:val="28"/>
        </w:rPr>
        <w:t>С.Н.</w:t>
      </w:r>
      <w:r w:rsidR="0014006B" w:rsidRPr="00DA1850">
        <w:rPr>
          <w:b w:val="0"/>
          <w:sz w:val="28"/>
          <w:szCs w:val="28"/>
        </w:rPr>
        <w:t>.</w:t>
      </w:r>
      <w:proofErr w:type="gramEnd"/>
    </w:p>
    <w:p w:rsidR="0014006B" w:rsidRPr="00936962" w:rsidRDefault="0014006B" w:rsidP="0014006B">
      <w:pPr>
        <w:pStyle w:val="40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DA1850">
        <w:rPr>
          <w:b w:val="0"/>
          <w:bCs w:val="0"/>
          <w:sz w:val="28"/>
          <w:szCs w:val="28"/>
        </w:rPr>
        <w:t xml:space="preserve">За 1 рабочий день до очной сдачи отчета </w:t>
      </w:r>
      <w:r>
        <w:rPr>
          <w:b w:val="0"/>
          <w:bCs w:val="0"/>
          <w:sz w:val="28"/>
          <w:szCs w:val="28"/>
        </w:rPr>
        <w:t xml:space="preserve">в ГБУЗ АО «МИАЦ» </w:t>
      </w:r>
      <w:r w:rsidRPr="00DA1850">
        <w:rPr>
          <w:b w:val="0"/>
          <w:bCs w:val="0"/>
          <w:sz w:val="28"/>
          <w:szCs w:val="28"/>
        </w:rPr>
        <w:t xml:space="preserve">(по графику), до 13.00 по местному времени, необходимо направить </w:t>
      </w:r>
      <w:r w:rsidRPr="00DA1850">
        <w:rPr>
          <w:b w:val="0"/>
          <w:bCs w:val="0"/>
          <w:sz w:val="28"/>
          <w:szCs w:val="28"/>
          <w:lang w:val="en-US"/>
        </w:rPr>
        <w:t>dbf</w:t>
      </w:r>
      <w:r w:rsidRPr="00DA1850">
        <w:rPr>
          <w:b w:val="0"/>
          <w:bCs w:val="0"/>
          <w:sz w:val="28"/>
          <w:szCs w:val="28"/>
        </w:rPr>
        <w:t xml:space="preserve"> файл </w:t>
      </w:r>
      <w:r>
        <w:rPr>
          <w:b w:val="0"/>
          <w:bCs w:val="0"/>
          <w:sz w:val="28"/>
          <w:szCs w:val="28"/>
        </w:rPr>
        <w:t>формы № 15</w:t>
      </w:r>
      <w:r w:rsidRPr="00DA1850">
        <w:rPr>
          <w:b w:val="0"/>
          <w:bCs w:val="0"/>
          <w:sz w:val="28"/>
          <w:szCs w:val="28"/>
        </w:rPr>
        <w:t xml:space="preserve">, выгруженный из программы на электронный адрес: </w:t>
      </w:r>
      <w:hyperlink r:id="rId4" w:history="1">
        <w:proofErr w:type="gram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SErachina</w:t>
        </w:r>
        <w:r w:rsidRPr="00DA1850">
          <w:rPr>
            <w:rStyle w:val="a3"/>
            <w:b w:val="0"/>
            <w:bCs w:val="0"/>
            <w:sz w:val="28"/>
            <w:szCs w:val="28"/>
          </w:rPr>
          <w:t>@</w:t>
        </w:r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astrobl</w:t>
        </w:r>
        <w:r w:rsidRPr="00DA1850">
          <w:rPr>
            <w:rStyle w:val="a3"/>
            <w:b w:val="0"/>
            <w:bCs w:val="0"/>
            <w:sz w:val="28"/>
            <w:szCs w:val="28"/>
          </w:rPr>
          <w:t>.</w:t>
        </w:r>
        <w:proofErr w:type="spellStart"/>
        <w:r w:rsidRPr="00DA1850">
          <w:rPr>
            <w:rStyle w:val="a3"/>
            <w:b w:val="0"/>
            <w:bCs w:val="0"/>
            <w:sz w:val="28"/>
            <w:szCs w:val="28"/>
            <w:lang w:val="en-US"/>
          </w:rPr>
          <w:t>ru</w:t>
        </w:r>
        <w:proofErr w:type="spellEnd"/>
      </w:hyperlink>
      <w:r w:rsidRPr="00DA1850">
        <w:rPr>
          <w:b w:val="0"/>
          <w:bCs w:val="0"/>
          <w:sz w:val="28"/>
          <w:szCs w:val="28"/>
        </w:rPr>
        <w:t xml:space="preserve"> .</w:t>
      </w:r>
      <w:proofErr w:type="gramEnd"/>
    </w:p>
    <w:p w:rsidR="00DF2A23" w:rsidRPr="00CD5128" w:rsidRDefault="00DF2A23" w:rsidP="00DF2A23">
      <w:pPr>
        <w:jc w:val="both"/>
        <w:rPr>
          <w:sz w:val="28"/>
          <w:szCs w:val="28"/>
        </w:rPr>
      </w:pPr>
      <w:r w:rsidRPr="00BB497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Форма №54 представляется в двух разрезах: </w:t>
      </w:r>
    </w:p>
    <w:p w:rsidR="00DF2A23" w:rsidRDefault="00DF2A23" w:rsidP="00DF2A23">
      <w:pPr>
        <w:ind w:left="142" w:firstLine="709"/>
        <w:jc w:val="both"/>
        <w:rPr>
          <w:sz w:val="28"/>
          <w:szCs w:val="28"/>
        </w:rPr>
      </w:pPr>
      <w:r w:rsidRPr="00CD51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учреждениям системы министерства образования, записывается на магнитный носитель с кодом </w:t>
      </w:r>
      <w:r w:rsidRPr="00BB4972">
        <w:rPr>
          <w:sz w:val="28"/>
          <w:szCs w:val="28"/>
        </w:rPr>
        <w:t>«01»;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учреждениям соцобеспечения, записывается на магнитный носитель с кодом «02».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адресной части формы №54 указывается полное наименование отчитывающейся медицинской организации и учреждения (общеобразовательный детский дом, детский дом семейного типа) в соответствии с учредительными документами, зарегистрированными в установленном порядке.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отчетном году учреждение ликвидировано, реорганизовано или временно закрыто (на ремонт), то необходимо представить: приказ о ликвидации (реорганизации, ремонте) или письмо руководителя учреждения (с указанием даты и причины ликвидации или реорганизации учреждения, сроков и причины временного закрытия (на ремонт), места перевода детей)).</w:t>
      </w:r>
    </w:p>
    <w:p w:rsidR="0014006B" w:rsidRPr="0014006B" w:rsidRDefault="0014006B" w:rsidP="00DF2A23">
      <w:pPr>
        <w:ind w:left="142" w:firstLine="709"/>
        <w:jc w:val="both"/>
        <w:rPr>
          <w:color w:val="FF0000"/>
          <w:sz w:val="28"/>
          <w:szCs w:val="28"/>
        </w:rPr>
      </w:pPr>
      <w:r w:rsidRPr="0014006B">
        <w:rPr>
          <w:color w:val="FF0000"/>
          <w:sz w:val="28"/>
          <w:szCs w:val="28"/>
        </w:rPr>
        <w:t xml:space="preserve">При себе иметь списки </w:t>
      </w:r>
      <w:bookmarkStart w:id="0" w:name="_GoBack"/>
      <w:bookmarkEnd w:id="0"/>
      <w:r w:rsidRPr="0014006B">
        <w:rPr>
          <w:color w:val="FF0000"/>
          <w:sz w:val="28"/>
          <w:szCs w:val="28"/>
        </w:rPr>
        <w:t>детей, пребывающих в учреждении круглосуточно.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</w:p>
    <w:p w:rsidR="00706012" w:rsidRPr="00BB4972" w:rsidRDefault="00706012" w:rsidP="00DF2A23">
      <w:pPr>
        <w:ind w:left="142" w:firstLine="709"/>
        <w:jc w:val="both"/>
        <w:rPr>
          <w:sz w:val="28"/>
          <w:szCs w:val="28"/>
          <w:highlight w:val="yellow"/>
        </w:rPr>
      </w:pPr>
    </w:p>
    <w:p w:rsidR="005C25D6" w:rsidRDefault="005C25D6"/>
    <w:sectPr w:rsidR="005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14006B"/>
    <w:rsid w:val="00452D60"/>
    <w:rsid w:val="005C25D6"/>
    <w:rsid w:val="00706012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basedOn w:val="a0"/>
    <w:link w:val="40"/>
    <w:rsid w:val="001400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006B"/>
    <w:pPr>
      <w:widowControl w:val="0"/>
      <w:shd w:val="clear" w:color="auto" w:fill="FFFFFF"/>
      <w:autoSpaceDE/>
      <w:autoSpaceDN/>
      <w:adjustRightInd/>
      <w:spacing w:after="200"/>
      <w:jc w:val="center"/>
    </w:pPr>
    <w:rPr>
      <w:b/>
      <w:bCs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140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achin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Казимагомедова Светлана Николаевна</cp:lastModifiedBy>
  <cp:revision>4</cp:revision>
  <dcterms:created xsi:type="dcterms:W3CDTF">2022-11-03T07:04:00Z</dcterms:created>
  <dcterms:modified xsi:type="dcterms:W3CDTF">2024-11-22T05:15:00Z</dcterms:modified>
</cp:coreProperties>
</file>