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E84" w:rsidRPr="00FE2490" w:rsidRDefault="00294E84" w:rsidP="00294E84">
      <w:pPr>
        <w:rPr>
          <w:rFonts w:ascii="Times New Roman" w:hAnsi="Times New Roman" w:cs="Times New Roman"/>
          <w:b/>
          <w:sz w:val="24"/>
          <w:szCs w:val="24"/>
        </w:rPr>
      </w:pPr>
      <w:r w:rsidRPr="00FE2490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proofErr w:type="gramStart"/>
      <w:r w:rsidRPr="00FE2490">
        <w:rPr>
          <w:rFonts w:ascii="Times New Roman" w:hAnsi="Times New Roman" w:cs="Times New Roman"/>
          <w:b/>
          <w:sz w:val="24"/>
          <w:szCs w:val="24"/>
        </w:rPr>
        <w:t>5100  Рентгенодиагностические</w:t>
      </w:r>
      <w:proofErr w:type="gramEnd"/>
      <w:r w:rsidRPr="00FE2490">
        <w:rPr>
          <w:rFonts w:ascii="Times New Roman" w:hAnsi="Times New Roman" w:cs="Times New Roman"/>
          <w:b/>
          <w:sz w:val="24"/>
          <w:szCs w:val="24"/>
        </w:rPr>
        <w:t xml:space="preserve"> исследования (без профилактических исследований), единица</w:t>
      </w:r>
    </w:p>
    <w:tbl>
      <w:tblPr>
        <w:tblW w:w="15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707"/>
        <w:gridCol w:w="851"/>
        <w:gridCol w:w="850"/>
        <w:gridCol w:w="851"/>
        <w:gridCol w:w="850"/>
        <w:gridCol w:w="851"/>
        <w:gridCol w:w="850"/>
        <w:gridCol w:w="844"/>
        <w:gridCol w:w="11"/>
        <w:gridCol w:w="855"/>
        <w:gridCol w:w="1692"/>
        <w:gridCol w:w="9"/>
        <w:gridCol w:w="1541"/>
        <w:gridCol w:w="9"/>
        <w:gridCol w:w="1535"/>
        <w:gridCol w:w="26"/>
        <w:gridCol w:w="17"/>
      </w:tblGrid>
      <w:tr w:rsidR="00294E84" w:rsidRPr="00294E84" w:rsidTr="00856CC2">
        <w:trPr>
          <w:cantSplit/>
          <w:tblHeader/>
          <w:jc w:val="center"/>
        </w:trPr>
        <w:tc>
          <w:tcPr>
            <w:tcW w:w="3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№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стро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t>-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ки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Всего</w:t>
            </w:r>
          </w:p>
        </w:tc>
        <w:tc>
          <w:tcPr>
            <w:tcW w:w="5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При них выполнено</w:t>
            </w:r>
          </w:p>
        </w:tc>
        <w:tc>
          <w:tcPr>
            <w:tcW w:w="4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cantSplit/>
          <w:trHeight w:val="648"/>
          <w:tblHeader/>
          <w:jc w:val="center"/>
        </w:trPr>
        <w:tc>
          <w:tcPr>
            <w:tcW w:w="3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Рентге-носко-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w:br/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пий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Рентгенограмм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Флюорограмм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t>Томограмм</w:t>
            </w:r>
          </w:p>
        </w:tc>
        <w:tc>
          <w:tcPr>
            <w:tcW w:w="481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из общего числа исследований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(из гр. 3)</w:t>
            </w:r>
          </w:p>
        </w:tc>
      </w:tr>
      <w:tr w:rsidR="00294E84" w:rsidRPr="00294E84" w:rsidTr="00856CC2">
        <w:trPr>
          <w:gridAfter w:val="2"/>
          <w:wAfter w:w="43" w:type="dxa"/>
          <w:cantSplit/>
          <w:trHeight w:val="1765"/>
          <w:tblHeader/>
          <w:jc w:val="center"/>
        </w:trPr>
        <w:tc>
          <w:tcPr>
            <w:tcW w:w="3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на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пленке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циф-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ровых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на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пленке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spacing w:line="240" w:lineRule="exact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циф-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ровых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t>на</w:t>
            </w: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br/>
              <w:t>пленке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spacing w:line="240" w:lineRule="exact"/>
              <w:jc w:val="center"/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t>циф-</w:t>
            </w: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br/>
              <w:t>ровых</w:t>
            </w:r>
          </w:p>
        </w:tc>
        <w:tc>
          <w:tcPr>
            <w:tcW w:w="1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с контра стирова-нием (без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ангио-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графий)</w:t>
            </w:r>
          </w:p>
        </w:tc>
        <w:tc>
          <w:tcPr>
            <w:tcW w:w="155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подраз</w:t>
            </w:r>
            <w:proofErr w:type="spellEnd"/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-делениях</w:t>
            </w:r>
            <w:proofErr w:type="gramEnd"/>
            <w:r w:rsidRPr="00294E84">
              <w:rPr>
                <w:rFonts w:ascii="Times New Roman" w:hAnsi="Times New Roman" w:cs="Times New Roman"/>
                <w:sz w:val="18"/>
                <w:szCs w:val="18"/>
              </w:rPr>
              <w:t xml:space="preserve">, оказывающих медицинскую помощь </w:t>
            </w:r>
            <w:r w:rsidRPr="00294E8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</w:t>
            </w:r>
            <w:proofErr w:type="spellStart"/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амбулатор-ных</w:t>
            </w:r>
            <w:proofErr w:type="spellEnd"/>
            <w:r w:rsidRPr="00294E84">
              <w:rPr>
                <w:rFonts w:ascii="Times New Roman" w:hAnsi="Times New Roman" w:cs="Times New Roman"/>
                <w:sz w:val="18"/>
                <w:szCs w:val="18"/>
              </w:rPr>
              <w:t xml:space="preserve"> условиях</w:t>
            </w:r>
          </w:p>
        </w:tc>
        <w:tc>
          <w:tcPr>
            <w:tcW w:w="154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в условиях дневного стационара</w:t>
            </w:r>
          </w:p>
        </w:tc>
      </w:tr>
      <w:tr w:rsidR="00294E84" w:rsidRPr="00294E84" w:rsidTr="00856CC2">
        <w:trPr>
          <w:gridAfter w:val="1"/>
          <w:wAfter w:w="17" w:type="dxa"/>
          <w:tblHeader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t>11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t>12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color w:val="FF0000"/>
                <w:sz w:val="18"/>
                <w:szCs w:val="18"/>
              </w:rPr>
              <w:t>13</w:t>
            </w:r>
          </w:p>
        </w:tc>
      </w:tr>
      <w:tr w:rsidR="00294E84" w:rsidRPr="00294E84" w:rsidTr="00294E84">
        <w:trPr>
          <w:gridAfter w:val="1"/>
          <w:wAfter w:w="17" w:type="dxa"/>
          <w:trHeight w:val="485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Рентгенодиагностические  исследования – 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294E84" w:rsidRPr="00294E84" w:rsidTr="00294E84">
        <w:trPr>
          <w:gridAfter w:val="1"/>
          <w:wAfter w:w="17" w:type="dxa"/>
          <w:trHeight w:val="437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284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из них (стр.1): </w:t>
            </w:r>
          </w:p>
          <w:p w:rsidR="00294E84" w:rsidRPr="00294E84" w:rsidRDefault="00294E84" w:rsidP="00856CC2">
            <w:pPr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органов грудной клетки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органов пищеварения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44F" w:rsidRPr="00814A84" w:rsidRDefault="003E444F" w:rsidP="003E444F">
            <w:pPr>
              <w:spacing w:after="120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Стр. 3 =</w:t>
            </w:r>
            <w:r w:rsidRPr="00814A84">
              <w:rPr>
                <w:b/>
                <w:bCs/>
                <w:sz w:val="28"/>
                <w:szCs w:val="28"/>
                <w:u w:val="single"/>
              </w:rPr>
              <w:t xml:space="preserve"> стр. 3.1 + стр. 3.2</w:t>
            </w:r>
            <w:r>
              <w:rPr>
                <w:b/>
                <w:bCs/>
                <w:sz w:val="28"/>
                <w:szCs w:val="28"/>
                <w:u w:val="single"/>
              </w:rPr>
              <w:t>, если не равна пояснить!!!!!</w:t>
            </w:r>
          </w:p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42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из них:</w:t>
            </w:r>
          </w:p>
          <w:p w:rsidR="00294E84" w:rsidRPr="00294E84" w:rsidRDefault="00294E84" w:rsidP="00856CC2">
            <w:pPr>
              <w:ind w:left="142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пищевода, желудка </w:t>
            </w: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 xml:space="preserve">              и тонкой кишки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42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ободочной и прямой</w:t>
            </w:r>
          </w:p>
          <w:p w:rsidR="00294E84" w:rsidRPr="00294E84" w:rsidRDefault="00294E84" w:rsidP="00856CC2">
            <w:pPr>
              <w:ind w:left="142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 xml:space="preserve">              кишки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костно-мышечной системы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13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>из нее:  конечностей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13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таза и тазобедренных</w:t>
            </w:r>
          </w:p>
          <w:p w:rsidR="00294E84" w:rsidRPr="00294E84" w:rsidRDefault="00294E84" w:rsidP="00856CC2">
            <w:pPr>
              <w:ind w:left="113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суставов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шейного отдела </w:t>
            </w:r>
          </w:p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позвоночника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грудного отдела </w:t>
            </w:r>
          </w:p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позвоночника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пояснично-крестцового</w:t>
            </w:r>
          </w:p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отдела, копчика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денситометрия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черепа и челюстно-лицевой </w:t>
            </w:r>
          </w:p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области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из них:  зубов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 xml:space="preserve">                челюстей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околоносовых пазух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височных костей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32" w:firstLine="6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почек и мочевых путей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32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молочных желез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32" w:firstLine="6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прочих органов и систем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расшифровка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94E84" w:rsidRPr="00294E84" w:rsidTr="00856CC2">
        <w:trPr>
          <w:gridAfter w:val="1"/>
          <w:wAfter w:w="17" w:type="dxa"/>
          <w:jc w:val="center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E84" w:rsidRPr="00294E84" w:rsidRDefault="00294E84" w:rsidP="00856CC2">
            <w:pPr>
              <w:ind w:left="132" w:firstLine="6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 xml:space="preserve">Число исследований, выполненных методом </w:t>
            </w:r>
            <w:proofErr w:type="spellStart"/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>томосинтеза</w:t>
            </w:r>
            <w:proofErr w:type="spellEnd"/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 xml:space="preserve"> (из стр. 1)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E84" w:rsidRPr="00294E84" w:rsidRDefault="00294E84" w:rsidP="00856CC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294E84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val="en-US"/>
              </w:rPr>
              <w:t>x</w:t>
            </w:r>
          </w:p>
        </w:tc>
      </w:tr>
    </w:tbl>
    <w:p w:rsidR="00294E84" w:rsidRDefault="003337A3" w:rsidP="003337A3">
      <w:pPr>
        <w:rPr>
          <w:b/>
          <w:szCs w:val="24"/>
        </w:rPr>
      </w:pPr>
      <w:r>
        <w:rPr>
          <w:b/>
          <w:szCs w:val="24"/>
        </w:rPr>
        <w:t>Согласовано:</w:t>
      </w:r>
    </w:p>
    <w:p w:rsidR="003337A3" w:rsidRDefault="003337A3" w:rsidP="003337A3">
      <w:pPr>
        <w:rPr>
          <w:b/>
          <w:szCs w:val="24"/>
        </w:rPr>
      </w:pPr>
      <w:r>
        <w:rPr>
          <w:b/>
          <w:szCs w:val="24"/>
        </w:rPr>
        <w:t>Лозовская Н.А ______________</w:t>
      </w:r>
    </w:p>
    <w:p w:rsidR="00294E84" w:rsidRDefault="00294E84" w:rsidP="00294E84">
      <w:pPr>
        <w:spacing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8A7AA0">
        <w:rPr>
          <w:b/>
          <w:sz w:val="28"/>
          <w:szCs w:val="28"/>
          <w:u w:val="single"/>
        </w:rPr>
        <w:t>Указания по заполнению ф. 30 таб. 5100</w:t>
      </w:r>
    </w:p>
    <w:p w:rsidR="00294E84" w:rsidRDefault="00294E84" w:rsidP="00294E84">
      <w:pPr>
        <w:spacing w:after="120"/>
        <w:jc w:val="center"/>
        <w:rPr>
          <w:b/>
          <w:sz w:val="28"/>
          <w:szCs w:val="28"/>
          <w:u w:val="single"/>
        </w:rPr>
      </w:pPr>
    </w:p>
    <w:p w:rsidR="00294E84" w:rsidRDefault="00294E84" w:rsidP="00294E84">
      <w:pPr>
        <w:spacing w:after="120"/>
        <w:jc w:val="center"/>
        <w:rPr>
          <w:b/>
          <w:sz w:val="20"/>
        </w:rPr>
      </w:pPr>
      <w:r>
        <w:rPr>
          <w:b/>
          <w:sz w:val="28"/>
          <w:szCs w:val="28"/>
          <w:u w:val="single"/>
        </w:rPr>
        <w:t>Когда расписываете прочие исследования смотрите сколько приходиться снимков на 1 исследование, чтобы не было меньше 1 или 1</w:t>
      </w:r>
    </w:p>
    <w:p w:rsidR="00294E84" w:rsidRPr="00814A84" w:rsidRDefault="00294E84" w:rsidP="00294E84">
      <w:pPr>
        <w:spacing w:after="120"/>
        <w:rPr>
          <w:b/>
          <w:sz w:val="28"/>
          <w:szCs w:val="28"/>
        </w:rPr>
      </w:pPr>
      <w:r w:rsidRPr="00814A84">
        <w:rPr>
          <w:b/>
          <w:color w:val="FF0000"/>
          <w:sz w:val="28"/>
          <w:szCs w:val="28"/>
        </w:rPr>
        <w:lastRenderedPageBreak/>
        <w:t>Если в любой из граф по сравнению с прошлым годом произошли</w:t>
      </w:r>
      <w:r>
        <w:rPr>
          <w:b/>
          <w:color w:val="FF0000"/>
          <w:sz w:val="28"/>
          <w:szCs w:val="28"/>
        </w:rPr>
        <w:t xml:space="preserve"> изменения (больше или меньше 15</w:t>
      </w:r>
      <w:r w:rsidRPr="00814A84">
        <w:rPr>
          <w:b/>
          <w:color w:val="FF0000"/>
          <w:sz w:val="28"/>
          <w:szCs w:val="28"/>
        </w:rPr>
        <w:t xml:space="preserve"> %) обязательно при себе иметь пояснительную записку, заверенную главным врачом!!!</w:t>
      </w:r>
    </w:p>
    <w:p w:rsidR="00294E84" w:rsidRDefault="00294E84" w:rsidP="00294E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Таблица заполняется на основании учетных форм №050/у и №039-5/у, утвержденных Приказом №</w:t>
      </w:r>
      <w:proofErr w:type="gramStart"/>
      <w:r w:rsidRPr="00814A84">
        <w:rPr>
          <w:b/>
          <w:bCs/>
          <w:sz w:val="28"/>
          <w:szCs w:val="28"/>
          <w:u w:val="single"/>
        </w:rPr>
        <w:t>1030  от</w:t>
      </w:r>
      <w:proofErr w:type="gramEnd"/>
      <w:r w:rsidRPr="00814A84">
        <w:rPr>
          <w:b/>
          <w:bCs/>
          <w:sz w:val="28"/>
          <w:szCs w:val="28"/>
          <w:u w:val="single"/>
        </w:rPr>
        <w:t xml:space="preserve"> 04.10.1980</w:t>
      </w:r>
    </w:p>
    <w:p w:rsidR="00294E84" w:rsidRPr="00D2390C" w:rsidRDefault="00294E84" w:rsidP="00294E84">
      <w:pPr>
        <w:spacing w:after="120"/>
        <w:rPr>
          <w:b/>
          <w:bCs/>
          <w:color w:val="FF0000"/>
          <w:sz w:val="28"/>
          <w:szCs w:val="28"/>
          <w:u w:val="single"/>
        </w:rPr>
      </w:pPr>
      <w:r w:rsidRPr="00D2390C">
        <w:rPr>
          <w:b/>
          <w:bCs/>
          <w:color w:val="FF0000"/>
          <w:sz w:val="28"/>
          <w:szCs w:val="28"/>
          <w:u w:val="single"/>
        </w:rPr>
        <w:t>В закрещенных ячейках не должно быть никаких данных!!!!</w:t>
      </w:r>
    </w:p>
    <w:p w:rsidR="00294E84" w:rsidRPr="00814A84" w:rsidRDefault="00294E84" w:rsidP="00294E84">
      <w:pPr>
        <w:spacing w:after="120"/>
        <w:rPr>
          <w:b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Включаются рентгенологические диагностические исследования за исключением: профилактических (таб. 5114), интервенционных (таб. 5111) и компьютерно-</w:t>
      </w:r>
      <w:proofErr w:type="spellStart"/>
      <w:r w:rsidRPr="00814A84">
        <w:rPr>
          <w:b/>
          <w:bCs/>
          <w:sz w:val="28"/>
          <w:szCs w:val="28"/>
          <w:u w:val="single"/>
        </w:rPr>
        <w:t>томографических</w:t>
      </w:r>
      <w:proofErr w:type="spellEnd"/>
      <w:r w:rsidRPr="00814A84">
        <w:rPr>
          <w:b/>
          <w:bCs/>
          <w:sz w:val="28"/>
          <w:szCs w:val="28"/>
          <w:u w:val="single"/>
        </w:rPr>
        <w:t xml:space="preserve"> исследований (таб. 5113)</w:t>
      </w:r>
    </w:p>
    <w:p w:rsidR="00294E84" w:rsidRPr="00814A84" w:rsidRDefault="00294E84" w:rsidP="00294E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Строка 1 должна быть равна сумме строк 2+3+4+5+6+7+</w:t>
      </w:r>
      <w:proofErr w:type="gramStart"/>
      <w:r w:rsidRPr="00814A84">
        <w:rPr>
          <w:b/>
          <w:bCs/>
          <w:sz w:val="28"/>
          <w:szCs w:val="28"/>
          <w:u w:val="single"/>
        </w:rPr>
        <w:t xml:space="preserve">8 </w:t>
      </w:r>
      <w:r w:rsidR="003E444F">
        <w:rPr>
          <w:b/>
          <w:bCs/>
          <w:sz w:val="28"/>
          <w:szCs w:val="28"/>
          <w:u w:val="single"/>
        </w:rPr>
        <w:t xml:space="preserve"> строго</w:t>
      </w:r>
      <w:proofErr w:type="gramEnd"/>
      <w:r w:rsidR="003E444F">
        <w:rPr>
          <w:b/>
          <w:bCs/>
          <w:sz w:val="28"/>
          <w:szCs w:val="28"/>
          <w:u w:val="single"/>
        </w:rPr>
        <w:t>!!!!!</w:t>
      </w:r>
    </w:p>
    <w:p w:rsidR="00294E84" w:rsidRPr="001B7B0C" w:rsidRDefault="003E444F" w:rsidP="00294E84">
      <w:pPr>
        <w:spacing w:after="120"/>
        <w:rPr>
          <w:b/>
          <w:bCs/>
          <w:color w:val="FF0000"/>
          <w:sz w:val="28"/>
          <w:szCs w:val="28"/>
          <w:u w:val="single"/>
        </w:rPr>
      </w:pPr>
      <w:r w:rsidRPr="001B7B0C">
        <w:rPr>
          <w:b/>
          <w:bCs/>
          <w:color w:val="FF0000"/>
          <w:sz w:val="28"/>
          <w:szCs w:val="28"/>
          <w:u w:val="single"/>
        </w:rPr>
        <w:t>Стр. 3 =</w:t>
      </w:r>
      <w:r w:rsidR="00294E84" w:rsidRPr="001B7B0C">
        <w:rPr>
          <w:b/>
          <w:bCs/>
          <w:color w:val="FF0000"/>
          <w:sz w:val="28"/>
          <w:szCs w:val="28"/>
          <w:u w:val="single"/>
        </w:rPr>
        <w:t xml:space="preserve"> стр. 3.1 + стр. 3.2</w:t>
      </w:r>
      <w:r w:rsidRPr="001B7B0C">
        <w:rPr>
          <w:b/>
          <w:bCs/>
          <w:color w:val="FF0000"/>
          <w:sz w:val="28"/>
          <w:szCs w:val="28"/>
          <w:u w:val="single"/>
        </w:rPr>
        <w:t>, если не равна пояснить!!!!!</w:t>
      </w:r>
    </w:p>
    <w:p w:rsidR="00294E84" w:rsidRPr="00814A84" w:rsidRDefault="00294E84" w:rsidP="00294E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>Стр. 4 ≥ стр. 4.1 + стр. 4.2 + стр. 4.3 + стр. 4.4 + стр. 4.5 + стр. 4.6</w:t>
      </w:r>
    </w:p>
    <w:p w:rsidR="00294E84" w:rsidRPr="00814A84" w:rsidRDefault="00294E84" w:rsidP="00294E84">
      <w:pPr>
        <w:spacing w:after="120"/>
        <w:rPr>
          <w:b/>
          <w:bCs/>
          <w:sz w:val="28"/>
          <w:szCs w:val="28"/>
          <w:u w:val="single"/>
        </w:rPr>
      </w:pPr>
      <w:r w:rsidRPr="00814A84">
        <w:rPr>
          <w:b/>
          <w:bCs/>
          <w:sz w:val="28"/>
          <w:szCs w:val="28"/>
          <w:u w:val="single"/>
        </w:rPr>
        <w:t xml:space="preserve">Стр. 5 ≥ стр. 5.1 + стр. 5.2 + стр. 5.3 + стр. 5.4 </w:t>
      </w:r>
    </w:p>
    <w:p w:rsidR="00294E84" w:rsidRDefault="001B7B0C" w:rsidP="00294E84">
      <w:pPr>
        <w:spacing w:after="12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Графа №11</w:t>
      </w:r>
      <w:r w:rsidR="00294E84" w:rsidRPr="00814A84">
        <w:rPr>
          <w:b/>
          <w:bCs/>
          <w:sz w:val="28"/>
          <w:szCs w:val="28"/>
          <w:u w:val="single"/>
        </w:rPr>
        <w:t>-с любым типом контрастного вещества</w:t>
      </w:r>
    </w:p>
    <w:p w:rsidR="00294E84" w:rsidRPr="00256F77" w:rsidRDefault="00294E84" w:rsidP="00294E84">
      <w:pPr>
        <w:spacing w:after="120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Графа 3 </w:t>
      </w:r>
      <w:r w:rsidRPr="00256F77">
        <w:rPr>
          <w:b/>
          <w:bCs/>
          <w:sz w:val="28"/>
          <w:szCs w:val="28"/>
          <w:u w:val="single"/>
        </w:rPr>
        <w:t>&gt;4+5+6+7+8+9</w:t>
      </w:r>
      <w:r w:rsidR="001B7B0C">
        <w:rPr>
          <w:b/>
          <w:bCs/>
          <w:sz w:val="28"/>
          <w:szCs w:val="28"/>
          <w:u w:val="single"/>
        </w:rPr>
        <w:t>+9+10</w:t>
      </w:r>
    </w:p>
    <w:p w:rsidR="00294E84" w:rsidRPr="00814A84" w:rsidRDefault="001B7B0C" w:rsidP="00294E84">
      <w:pPr>
        <w:spacing w:after="120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Графа 3 больше суммы граф 12+13</w:t>
      </w:r>
      <w:r w:rsidR="00294E84" w:rsidRPr="00814A84">
        <w:rPr>
          <w:b/>
          <w:bCs/>
          <w:sz w:val="28"/>
          <w:szCs w:val="28"/>
          <w:u w:val="single"/>
        </w:rPr>
        <w:t xml:space="preserve"> за счет исследований, выполненных пациентам, получавшим медицинскую помощь в стационарных условиях</w:t>
      </w:r>
    </w:p>
    <w:p w:rsidR="00294E84" w:rsidRPr="002A0BC4" w:rsidRDefault="00294E84" w:rsidP="00294E84">
      <w:pPr>
        <w:spacing w:after="120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ВНИМАНИЕ!!!!!</w:t>
      </w:r>
    </w:p>
    <w:p w:rsidR="00294E84" w:rsidRPr="002A0BC4" w:rsidRDefault="00294E84" w:rsidP="00294E84">
      <w:pPr>
        <w:spacing w:after="120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Без контрастирования рентгенографии брюшной полости делают при</w:t>
      </w:r>
    </w:p>
    <w:p w:rsidR="00294E84" w:rsidRPr="002A0BC4" w:rsidRDefault="00294E84" w:rsidP="00294E84">
      <w:pPr>
        <w:numPr>
          <w:ilvl w:val="0"/>
          <w:numId w:val="1"/>
        </w:numPr>
        <w:spacing w:after="120" w:line="240" w:lineRule="auto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подозрении на кишечную непроходимость;</w:t>
      </w:r>
    </w:p>
    <w:p w:rsidR="00294E84" w:rsidRPr="002A0BC4" w:rsidRDefault="00294E84" w:rsidP="00294E84">
      <w:pPr>
        <w:numPr>
          <w:ilvl w:val="0"/>
          <w:numId w:val="1"/>
        </w:numPr>
        <w:spacing w:after="120" w:line="240" w:lineRule="auto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подозрении на перфорацию полого органа</w:t>
      </w:r>
    </w:p>
    <w:p w:rsidR="00294E84" w:rsidRPr="002A0BC4" w:rsidRDefault="00294E84" w:rsidP="00294E84">
      <w:pPr>
        <w:numPr>
          <w:ilvl w:val="0"/>
          <w:numId w:val="1"/>
        </w:numPr>
        <w:spacing w:after="120" w:line="240" w:lineRule="auto"/>
        <w:rPr>
          <w:b/>
          <w:color w:val="000000" w:themeColor="text1"/>
          <w:sz w:val="28"/>
          <w:szCs w:val="28"/>
        </w:rPr>
      </w:pPr>
      <w:r w:rsidRPr="002A0BC4">
        <w:rPr>
          <w:b/>
          <w:bCs/>
          <w:color w:val="000000" w:themeColor="text1"/>
          <w:sz w:val="28"/>
          <w:szCs w:val="28"/>
        </w:rPr>
        <w:t>подозрении на наличие инородного тела</w:t>
      </w:r>
    </w:p>
    <w:p w:rsidR="00294E84" w:rsidRPr="00814A84" w:rsidRDefault="00294E84" w:rsidP="00294E84">
      <w:pPr>
        <w:numPr>
          <w:ilvl w:val="0"/>
          <w:numId w:val="1"/>
        </w:numPr>
        <w:spacing w:after="120" w:line="240" w:lineRule="auto"/>
        <w:rPr>
          <w:b/>
          <w:color w:val="FF0000"/>
          <w:sz w:val="28"/>
          <w:szCs w:val="28"/>
        </w:rPr>
      </w:pPr>
      <w:r w:rsidRPr="00814A84">
        <w:rPr>
          <w:b/>
          <w:bCs/>
          <w:color w:val="FF0000"/>
          <w:sz w:val="28"/>
          <w:szCs w:val="28"/>
        </w:rPr>
        <w:t>Расшифровка строки 8</w:t>
      </w:r>
      <w:r w:rsidRPr="00894F10">
        <w:rPr>
          <w:b/>
          <w:bCs/>
          <w:color w:val="FF0000"/>
          <w:sz w:val="28"/>
          <w:szCs w:val="28"/>
        </w:rPr>
        <w:t xml:space="preserve"> </w:t>
      </w:r>
      <w:r w:rsidRPr="00814A84">
        <w:rPr>
          <w:b/>
          <w:bCs/>
          <w:color w:val="FF0000"/>
          <w:sz w:val="28"/>
          <w:szCs w:val="28"/>
        </w:rPr>
        <w:t>(прочие)!!!!!!! за подписью главного врача!!!!!!!</w:t>
      </w:r>
    </w:p>
    <w:p w:rsidR="00294E84" w:rsidRDefault="00294E84" w:rsidP="00294E84">
      <w:pPr>
        <w:pStyle w:val="20"/>
        <w:numPr>
          <w:ilvl w:val="0"/>
          <w:numId w:val="1"/>
        </w:numPr>
        <w:shd w:val="clear" w:color="auto" w:fill="auto"/>
        <w:tabs>
          <w:tab w:val="left" w:pos="966"/>
        </w:tabs>
        <w:spacing w:line="276" w:lineRule="auto"/>
        <w:rPr>
          <w:rFonts w:ascii="Times New Roman" w:hAnsi="Times New Roman"/>
          <w:b/>
          <w:color w:val="FF0000"/>
          <w:sz w:val="28"/>
          <w:szCs w:val="28"/>
        </w:rPr>
      </w:pPr>
      <w:r w:rsidRPr="00814A84">
        <w:rPr>
          <w:rFonts w:ascii="Times New Roman" w:hAnsi="Times New Roman"/>
          <w:b/>
          <w:color w:val="FF0000"/>
          <w:sz w:val="28"/>
          <w:szCs w:val="28"/>
        </w:rPr>
        <w:lastRenderedPageBreak/>
        <w:t>Представить пояснительную записку при заполнении данных в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строках №4 графы 7, графы 8, </w:t>
      </w:r>
    </w:p>
    <w:p w:rsidR="00294E84" w:rsidRDefault="00294E84" w:rsidP="00294E84">
      <w:pPr>
        <w:pStyle w:val="20"/>
        <w:numPr>
          <w:ilvl w:val="0"/>
          <w:numId w:val="1"/>
        </w:numPr>
        <w:shd w:val="clear" w:color="auto" w:fill="auto"/>
        <w:tabs>
          <w:tab w:val="left" w:pos="966"/>
        </w:tabs>
        <w:spacing w:line="276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стр.</w:t>
      </w:r>
      <w:r w:rsidR="001B7B0C">
        <w:rPr>
          <w:rFonts w:ascii="Times New Roman" w:hAnsi="Times New Roman"/>
          <w:b/>
          <w:color w:val="FF0000"/>
          <w:sz w:val="28"/>
          <w:szCs w:val="28"/>
        </w:rPr>
        <w:t xml:space="preserve"> №4.3 графы 7, графы 8, графы 11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, </w:t>
      </w:r>
    </w:p>
    <w:p w:rsidR="00294E84" w:rsidRPr="00814A84" w:rsidRDefault="00294E84" w:rsidP="00294E84">
      <w:pPr>
        <w:pStyle w:val="20"/>
        <w:numPr>
          <w:ilvl w:val="0"/>
          <w:numId w:val="1"/>
        </w:numPr>
        <w:shd w:val="clear" w:color="auto" w:fill="auto"/>
        <w:tabs>
          <w:tab w:val="left" w:pos="966"/>
        </w:tabs>
        <w:spacing w:line="276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стр. № 4.5 графы 7, графы 8, гр</w:t>
      </w:r>
      <w:r w:rsidR="001B7B0C">
        <w:rPr>
          <w:rFonts w:ascii="Times New Roman" w:hAnsi="Times New Roman"/>
          <w:b/>
          <w:color w:val="FF0000"/>
          <w:sz w:val="28"/>
          <w:szCs w:val="28"/>
        </w:rPr>
        <w:t>афы 11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814A84">
        <w:rPr>
          <w:rFonts w:ascii="Times New Roman" w:hAnsi="Times New Roman"/>
          <w:b/>
          <w:color w:val="FF0000"/>
          <w:sz w:val="28"/>
          <w:szCs w:val="28"/>
        </w:rPr>
        <w:t>за подписью главного врача!!!!!</w:t>
      </w:r>
    </w:p>
    <w:p w:rsidR="00294E84" w:rsidRPr="00814A84" w:rsidRDefault="00294E84" w:rsidP="00294E84">
      <w:pPr>
        <w:pStyle w:val="20"/>
        <w:tabs>
          <w:tab w:val="left" w:pos="966"/>
        </w:tabs>
        <w:spacing w:line="276" w:lineRule="auto"/>
        <w:ind w:left="720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</w:pPr>
      <w:r w:rsidRPr="00814A84">
        <w:rPr>
          <w:rFonts w:ascii="Times New Roman" w:hAnsi="Times New Roman"/>
          <w:b/>
          <w:color w:val="FF0000"/>
          <w:sz w:val="28"/>
          <w:szCs w:val="28"/>
        </w:rPr>
        <w:t>Кол-во снимков не должно быть меньше чем кол-во обследованных лиц!!!!</w:t>
      </w:r>
      <w:r w:rsidRPr="00814A84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</w:p>
    <w:p w:rsidR="00294E84" w:rsidRPr="001147E0" w:rsidRDefault="00294E84" w:rsidP="00294E84">
      <w:pPr>
        <w:rPr>
          <w:sz w:val="28"/>
          <w:szCs w:val="28"/>
        </w:rPr>
      </w:pPr>
      <w:r w:rsidRPr="001147E0">
        <w:rPr>
          <w:sz w:val="28"/>
          <w:szCs w:val="28"/>
        </w:rPr>
        <w:t xml:space="preserve">Рентгенологическое исследование пациенту может состоять из просвечивания, одной или нескольких рентгенограмм, диагностических </w:t>
      </w:r>
      <w:proofErr w:type="spellStart"/>
      <w:r w:rsidRPr="001147E0">
        <w:rPr>
          <w:sz w:val="28"/>
          <w:szCs w:val="28"/>
        </w:rPr>
        <w:t>флюорограмм</w:t>
      </w:r>
      <w:proofErr w:type="spellEnd"/>
      <w:r w:rsidRPr="001147E0">
        <w:rPr>
          <w:sz w:val="28"/>
          <w:szCs w:val="28"/>
        </w:rPr>
        <w:t xml:space="preserve">, может состоять из каждого способа в отдельности или в сочетании их друг с другом. В связи с этим, числа, показываемые в графах 4-9 по соответствующим строкам в сумме, могут превышать числа в графе 3, но не могут быть меньше их (то есть кол-во обследованных должно быть меньше, чем кол-во снимков.) </w:t>
      </w:r>
    </w:p>
    <w:p w:rsidR="00294E84" w:rsidRPr="001147E0" w:rsidRDefault="00294E84" w:rsidP="00294E84">
      <w:pPr>
        <w:rPr>
          <w:sz w:val="28"/>
          <w:szCs w:val="28"/>
        </w:rPr>
      </w:pPr>
      <w:r w:rsidRPr="001147E0">
        <w:rPr>
          <w:b/>
          <w:bCs/>
          <w:sz w:val="28"/>
          <w:szCs w:val="28"/>
        </w:rPr>
        <w:t xml:space="preserve">Примечание: </w:t>
      </w:r>
    </w:p>
    <w:p w:rsidR="00294E84" w:rsidRPr="001147E0" w:rsidRDefault="00294E84" w:rsidP="00294E84">
      <w:pPr>
        <w:rPr>
          <w:sz w:val="28"/>
          <w:szCs w:val="28"/>
        </w:rPr>
      </w:pPr>
      <w:r w:rsidRPr="001147E0">
        <w:rPr>
          <w:b/>
          <w:bCs/>
          <w:sz w:val="28"/>
          <w:szCs w:val="28"/>
        </w:rPr>
        <w:t xml:space="preserve">для всех видов цифровой рентгенографии одним снимком считается однократная или серийная экспозиция, </w:t>
      </w:r>
      <w:proofErr w:type="gramStart"/>
      <w:r w:rsidRPr="001147E0">
        <w:rPr>
          <w:b/>
          <w:bCs/>
          <w:sz w:val="28"/>
          <w:szCs w:val="28"/>
        </w:rPr>
        <w:t>выполненная  в</w:t>
      </w:r>
      <w:proofErr w:type="gramEnd"/>
      <w:r w:rsidRPr="001147E0">
        <w:rPr>
          <w:b/>
          <w:bCs/>
          <w:sz w:val="28"/>
          <w:szCs w:val="28"/>
        </w:rPr>
        <w:t xml:space="preserve"> одной проекции, независимо от формы последующего сохранения изображения (электронный носитель, </w:t>
      </w:r>
      <w:proofErr w:type="spellStart"/>
      <w:r w:rsidRPr="001147E0">
        <w:rPr>
          <w:b/>
          <w:bCs/>
          <w:sz w:val="28"/>
          <w:szCs w:val="28"/>
        </w:rPr>
        <w:t>мультиформатная</w:t>
      </w:r>
      <w:proofErr w:type="spellEnd"/>
      <w:r w:rsidRPr="001147E0">
        <w:rPr>
          <w:b/>
          <w:bCs/>
          <w:sz w:val="28"/>
          <w:szCs w:val="28"/>
        </w:rPr>
        <w:t xml:space="preserve"> пленка, бумажная копия и др.) </w:t>
      </w:r>
    </w:p>
    <w:p w:rsidR="00294E84" w:rsidRPr="001147E0" w:rsidRDefault="00294E84" w:rsidP="00294E84">
      <w:pPr>
        <w:rPr>
          <w:b/>
          <w:bCs/>
          <w:sz w:val="28"/>
          <w:szCs w:val="28"/>
        </w:rPr>
      </w:pPr>
      <w:r w:rsidRPr="001147E0">
        <w:rPr>
          <w:b/>
          <w:bCs/>
          <w:sz w:val="28"/>
          <w:szCs w:val="28"/>
        </w:rPr>
        <w:t>При рентгеновской компьютерной или магнитно-резонансной томографии учитывается только число исследований в соответствии с утвержденным перечнем лучевых методов исследования.</w:t>
      </w:r>
    </w:p>
    <w:p w:rsidR="00294E84" w:rsidRPr="001147E0" w:rsidRDefault="00294E84" w:rsidP="00294E84">
      <w:pPr>
        <w:rPr>
          <w:b/>
          <w:bCs/>
          <w:sz w:val="28"/>
          <w:szCs w:val="28"/>
        </w:rPr>
      </w:pPr>
    </w:p>
    <w:p w:rsidR="00294E84" w:rsidRPr="007915DE" w:rsidRDefault="00294E84" w:rsidP="00294E84">
      <w:pPr>
        <w:pStyle w:val="20"/>
        <w:shd w:val="clear" w:color="auto" w:fill="auto"/>
        <w:tabs>
          <w:tab w:val="left" w:pos="966"/>
        </w:tabs>
        <w:spacing w:line="276" w:lineRule="auto"/>
        <w:ind w:firstLine="0"/>
        <w:rPr>
          <w:rFonts w:ascii="Times New Roman" w:hAnsi="Times New Roman"/>
          <w:b/>
          <w:color w:val="FF0000"/>
          <w:sz w:val="28"/>
          <w:szCs w:val="28"/>
        </w:rPr>
      </w:pPr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 Не включаются сведения об исследованиях и процедурах, проведенных в других учреждениях пациентам, обслуживаемым данным учреждением. Если соответствующие отделения данного учреждения оказывают медицинскую помощь больным, направляемым другими учреждениями, то в сведения данного раздела включается весь объем про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веденной работы, независимо от </w:t>
      </w:r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того, каким больным была оказана помощь. </w:t>
      </w:r>
    </w:p>
    <w:p w:rsidR="00294E84" w:rsidRPr="007915DE" w:rsidRDefault="00294E84" w:rsidP="00294E84">
      <w:pPr>
        <w:pStyle w:val="20"/>
        <w:shd w:val="clear" w:color="auto" w:fill="auto"/>
        <w:tabs>
          <w:tab w:val="left" w:pos="966"/>
        </w:tabs>
        <w:spacing w:line="276" w:lineRule="auto"/>
        <w:ind w:firstLine="0"/>
        <w:rPr>
          <w:rFonts w:ascii="Verdana" w:hAnsi="Verdana"/>
          <w:b/>
          <w:color w:val="FF0000"/>
          <w:sz w:val="28"/>
          <w:szCs w:val="28"/>
        </w:rPr>
      </w:pPr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При заполнении гр. 10 учитывать </w:t>
      </w:r>
      <w:proofErr w:type="gramStart"/>
      <w:r w:rsidRPr="007915DE">
        <w:rPr>
          <w:rFonts w:ascii="Times New Roman" w:hAnsi="Times New Roman"/>
          <w:b/>
          <w:color w:val="FF0000"/>
          <w:sz w:val="28"/>
          <w:szCs w:val="28"/>
        </w:rPr>
        <w:t>рентгенограммы</w:t>
      </w:r>
      <w:proofErr w:type="gramEnd"/>
      <w:r w:rsidRPr="007915DE">
        <w:rPr>
          <w:rFonts w:ascii="Times New Roman" w:hAnsi="Times New Roman"/>
          <w:b/>
          <w:color w:val="FF0000"/>
          <w:sz w:val="28"/>
          <w:szCs w:val="28"/>
        </w:rPr>
        <w:t xml:space="preserve"> выполненные с любым видом контрастного вещества.</w:t>
      </w:r>
      <w:r w:rsidRPr="007915DE">
        <w:rPr>
          <w:rFonts w:ascii="Verdana" w:hAnsi="Verdana"/>
          <w:b/>
          <w:color w:val="FF0000"/>
          <w:sz w:val="28"/>
          <w:szCs w:val="28"/>
        </w:rPr>
        <w:t xml:space="preserve"> </w:t>
      </w:r>
    </w:p>
    <w:p w:rsidR="00294E84" w:rsidRDefault="00294E84" w:rsidP="00294E84">
      <w:pPr>
        <w:spacing w:after="72" w:line="336" w:lineRule="atLeast"/>
        <w:rPr>
          <w:rFonts w:ascii="Verdana" w:hAnsi="Verdana"/>
          <w:color w:val="FF0000"/>
          <w:sz w:val="20"/>
        </w:rPr>
      </w:pPr>
      <w:r w:rsidRPr="00CD2F1D">
        <w:rPr>
          <w:rFonts w:ascii="Verdana" w:hAnsi="Verdana"/>
          <w:color w:val="FF0000"/>
          <w:sz w:val="20"/>
        </w:rPr>
        <w:t xml:space="preserve">              </w:t>
      </w:r>
    </w:p>
    <w:p w:rsidR="00294E84" w:rsidRDefault="00294E84" w:rsidP="00294E84">
      <w:pPr>
        <w:jc w:val="center"/>
      </w:pPr>
    </w:p>
    <w:sectPr w:rsidR="00294E84" w:rsidSect="00294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3B8"/>
    <w:multiLevelType w:val="hybridMultilevel"/>
    <w:tmpl w:val="6EE845D0"/>
    <w:lvl w:ilvl="0" w:tplc="A3462E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642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9AC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2EF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485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868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3CC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E69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E80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E84"/>
    <w:rsid w:val="001B7B0C"/>
    <w:rsid w:val="00294E84"/>
    <w:rsid w:val="003337A3"/>
    <w:rsid w:val="003E444F"/>
    <w:rsid w:val="007E41A3"/>
    <w:rsid w:val="00D30ADE"/>
    <w:rsid w:val="00FE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65F0-1D6A-44DB-B5C7-5B431B0A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94E84"/>
    <w:rPr>
      <w:rFonts w:ascii="Palatino Linotype" w:hAnsi="Palatino Linotype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4E84"/>
    <w:pPr>
      <w:widowControl w:val="0"/>
      <w:shd w:val="clear" w:color="auto" w:fill="FFFFFF"/>
      <w:spacing w:after="0" w:line="240" w:lineRule="atLeast"/>
      <w:ind w:firstLine="780"/>
      <w:jc w:val="both"/>
    </w:pPr>
    <w:rPr>
      <w:rFonts w:ascii="Palatino Linotype" w:hAnsi="Palatino Linotyp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Баштакаева Эльмира Магомедовна</dc:creator>
  <cp:keywords/>
  <dc:description/>
  <cp:lastModifiedBy>Баштакаева Эльмира Магомедовна</cp:lastModifiedBy>
  <cp:revision>11</cp:revision>
  <dcterms:created xsi:type="dcterms:W3CDTF">2024-12-20T07:09:00Z</dcterms:created>
  <dcterms:modified xsi:type="dcterms:W3CDTF">2024-12-20T07:30:00Z</dcterms:modified>
</cp:coreProperties>
</file>