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9DB7" w14:textId="1065095F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Форма</w:t>
      </w:r>
    </w:p>
    <w:p w14:paraId="460F6A85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212121"/>
          <w:kern w:val="0"/>
          <w:sz w:val="28"/>
          <w:szCs w:val="28"/>
        </w:rPr>
      </w:pPr>
    </w:p>
    <w:p w14:paraId="58763FAA" w14:textId="0F25378A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В министерство здравоохранения</w:t>
      </w:r>
    </w:p>
    <w:p w14:paraId="4B75444F" w14:textId="21D05B30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Астраханской области</w:t>
      </w:r>
    </w:p>
    <w:p w14:paraId="6CCA6596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</w:p>
    <w:p w14:paraId="2BA811FF" w14:textId="514700CD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Заявление</w:t>
      </w:r>
    </w:p>
    <w:p w14:paraId="69C729B1" w14:textId="2BF69370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на выдачу разрешения на занятие народной медициной на территории</w:t>
      </w:r>
    </w:p>
    <w:p w14:paraId="18976523" w14:textId="1AD1BFB5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Астраханской области</w:t>
      </w:r>
    </w:p>
    <w:p w14:paraId="030FB088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</w:p>
    <w:p w14:paraId="0BF40975" w14:textId="1D0442FF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Я, _______________________________________________________________</w:t>
      </w:r>
    </w:p>
    <w:p w14:paraId="2C1B7BE3" w14:textId="7A6B7BC0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__________________________________________________________________</w:t>
      </w:r>
    </w:p>
    <w:p w14:paraId="20A91CB5" w14:textId="2B9AFECA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  <w:kern w:val="0"/>
          <w:sz w:val="24"/>
          <w:szCs w:val="24"/>
        </w:rPr>
      </w:pPr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>(фамилия, имя, отчество (при наличии), дата рождения, место регистрации</w:t>
      </w:r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>(место жительства)</w:t>
      </w:r>
    </w:p>
    <w:p w14:paraId="12BF15F0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</w:p>
    <w:p w14:paraId="2995D612" w14:textId="7BC64432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в соответствии с </w:t>
      </w:r>
      <w:hyperlink r:id="rId4" w:history="1">
        <w:r w:rsidRPr="006C21F6">
          <w:rPr>
            <w:rFonts w:ascii="Times New Roman" w:hAnsi="Times New Roman" w:cs="Times New Roman"/>
            <w:color w:val="212121"/>
            <w:kern w:val="0"/>
            <w:sz w:val="28"/>
            <w:szCs w:val="28"/>
          </w:rPr>
          <w:t>частью 3 статьи 50</w:t>
        </w:r>
      </w:hyperlink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Федерального  закона  от  21.11.2011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№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323-ФЗ 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«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Об  основах  охраны  здоровья  граждан в  Российской  Федерации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»</w:t>
      </w:r>
    </w:p>
    <w:p w14:paraId="74423D30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proofErr w:type="gramStart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прошу  выдать</w:t>
      </w:r>
      <w:proofErr w:type="gramEnd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 </w:t>
      </w:r>
      <w:proofErr w:type="gramStart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разрешение  на</w:t>
      </w:r>
      <w:proofErr w:type="gramEnd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</w:t>
      </w:r>
      <w:proofErr w:type="gramStart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занятие  народной</w:t>
      </w:r>
      <w:proofErr w:type="gramEnd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медициной </w:t>
      </w:r>
      <w:proofErr w:type="gramStart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на  территории</w:t>
      </w:r>
      <w:proofErr w:type="gramEnd"/>
    </w:p>
    <w:p w14:paraId="2C3253AC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Астраханской области по следующим методам оздоровления:</w:t>
      </w:r>
    </w:p>
    <w:p w14:paraId="21C0C36E" w14:textId="2A44E473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__________________________________________________________________</w:t>
      </w:r>
    </w:p>
    <w:p w14:paraId="7B16138C" w14:textId="2FFCD41D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__________________________________________________________________</w:t>
      </w:r>
    </w:p>
    <w:p w14:paraId="18F8D1BB" w14:textId="3082F919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  <w:kern w:val="0"/>
          <w:sz w:val="24"/>
          <w:szCs w:val="24"/>
        </w:rPr>
      </w:pPr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>(перечислить методы оздоровления)</w:t>
      </w:r>
    </w:p>
    <w:p w14:paraId="1C92ADC1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</w:p>
    <w:p w14:paraId="1C20052F" w14:textId="30250FDF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  В    целях    получения    Разрешения   даю   согласие     министерству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здравоохранения   Астраханской   области    в  соответствии   </w:t>
      </w:r>
      <w:hyperlink r:id="rId5" w:history="1">
        <w:r w:rsidRPr="006C21F6">
          <w:rPr>
            <w:rFonts w:ascii="Times New Roman" w:hAnsi="Times New Roman" w:cs="Times New Roman"/>
            <w:color w:val="212121"/>
            <w:kern w:val="0"/>
            <w:sz w:val="28"/>
            <w:szCs w:val="28"/>
          </w:rPr>
          <w:t>со  статьей 9</w:t>
        </w:r>
      </w:hyperlink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Федерального  закона  от 27.07.2006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№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152-ФЗ 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«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О  персональных  данных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»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на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предоставление  своих персональных данных, необходимых  для  предоставления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Разрешения,  и на автоматизированную, а также  без  использования   средств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автоматизации   обработку  моих  персональных данных,  а  именно совершение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действий  (операций)   с   персональными  данными,  включая  сбор,  запись,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систематизацию,  накопление, хранение,  уточнение (обновление,  изменение),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извлечение,  использование,  передачу  (распространение,    предоставление,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доступ), обезличивание, блокирование, удаление,  уничтожение   персональных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данных,      предусмотренных      </w:t>
      </w:r>
      <w:hyperlink r:id="rId6" w:history="1">
        <w:r w:rsidRPr="006C21F6">
          <w:rPr>
            <w:rFonts w:ascii="Times New Roman" w:hAnsi="Times New Roman" w:cs="Times New Roman"/>
            <w:color w:val="212121"/>
            <w:kern w:val="0"/>
            <w:sz w:val="28"/>
            <w:szCs w:val="28"/>
          </w:rPr>
          <w:t>пунктом    3   части  первой   статьи   3</w:t>
        </w:r>
      </w:hyperlink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Федерального  закона от 27.07.2006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№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152-ФЗ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«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О  персональных  данных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»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,   со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сведениями, представленными в министерство. </w:t>
      </w:r>
      <w:proofErr w:type="gramStart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Настоящее  согласие</w:t>
      </w:r>
      <w:proofErr w:type="gramEnd"/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 действует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со дня его подписания до дня отзыва в письменной форме.</w:t>
      </w:r>
    </w:p>
    <w:p w14:paraId="3320594A" w14:textId="0C41D8E4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   Приложение: </w:t>
      </w: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____________________________________________________</w:t>
      </w:r>
    </w:p>
    <w:p w14:paraId="137395FF" w14:textId="552A5F25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  <w:kern w:val="0"/>
          <w:sz w:val="24"/>
          <w:szCs w:val="24"/>
        </w:rPr>
      </w:pPr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>(указать перечень прилагаемых документов)</w:t>
      </w:r>
    </w:p>
    <w:p w14:paraId="78A36C69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</w:p>
    <w:p w14:paraId="544E1AC6" w14:textId="5C090D6E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6C21F6">
        <w:rPr>
          <w:rFonts w:ascii="Times New Roman" w:hAnsi="Times New Roman" w:cs="Times New Roman"/>
          <w:color w:val="212121"/>
          <w:kern w:val="0"/>
          <w:sz w:val="28"/>
          <w:szCs w:val="28"/>
        </w:rPr>
        <w:t>__________________________________________________________________</w:t>
      </w:r>
    </w:p>
    <w:p w14:paraId="5365EE2D" w14:textId="77777777" w:rsidR="006C21F6" w:rsidRPr="006C21F6" w:rsidRDefault="006C21F6" w:rsidP="006C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  <w:kern w:val="0"/>
          <w:sz w:val="24"/>
          <w:szCs w:val="24"/>
        </w:rPr>
      </w:pPr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 xml:space="preserve">Подпись   </w:t>
      </w:r>
      <w:proofErr w:type="gramStart"/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 xml:space="preserve">   (</w:t>
      </w:r>
      <w:proofErr w:type="gramEnd"/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 xml:space="preserve">расшифровка </w:t>
      </w:r>
      <w:proofErr w:type="gramStart"/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 xml:space="preserve">подписи)   </w:t>
      </w:r>
      <w:proofErr w:type="gramEnd"/>
      <w:r w:rsidRPr="006C21F6">
        <w:rPr>
          <w:rFonts w:ascii="Times New Roman" w:hAnsi="Times New Roman" w:cs="Times New Roman"/>
          <w:color w:val="212121"/>
          <w:kern w:val="0"/>
          <w:sz w:val="24"/>
          <w:szCs w:val="24"/>
        </w:rPr>
        <w:t xml:space="preserve">   дата</w:t>
      </w:r>
    </w:p>
    <w:p w14:paraId="3CE02017" w14:textId="77777777" w:rsidR="008863F5" w:rsidRPr="006C21F6" w:rsidRDefault="008863F5">
      <w:pPr>
        <w:rPr>
          <w:rFonts w:ascii="Times New Roman" w:hAnsi="Times New Roman" w:cs="Times New Roman"/>
          <w:color w:val="212121"/>
          <w:sz w:val="28"/>
          <w:szCs w:val="28"/>
        </w:rPr>
      </w:pPr>
    </w:p>
    <w:sectPr w:rsidR="008863F5" w:rsidRPr="006C21F6" w:rsidSect="006C21F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F6"/>
    <w:rsid w:val="00053A4E"/>
    <w:rsid w:val="003C3C77"/>
    <w:rsid w:val="003D2113"/>
    <w:rsid w:val="006C21F6"/>
    <w:rsid w:val="008863F5"/>
    <w:rsid w:val="00960A8A"/>
    <w:rsid w:val="00AA770C"/>
    <w:rsid w:val="00B03719"/>
    <w:rsid w:val="00C6623A"/>
    <w:rsid w:val="00FD22B9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A2F0"/>
  <w15:chartTrackingRefBased/>
  <w15:docId w15:val="{6E0B9F70-B136-4C09-8CBA-AF263DE6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1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1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21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21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39" TargetMode="External"/><Relationship Id="rId5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hyperlink" Target="https://login.consultant.ru/link/?req=doc&amp;base=LAW&amp;n=502639&amp;dst=100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Екатерина Александровна</dc:creator>
  <cp:keywords/>
  <dc:description/>
  <cp:lastModifiedBy>Король Екатерина Александровна</cp:lastModifiedBy>
  <cp:revision>1</cp:revision>
  <dcterms:created xsi:type="dcterms:W3CDTF">2025-10-16T10:21:00Z</dcterms:created>
  <dcterms:modified xsi:type="dcterms:W3CDTF">2025-10-16T10:27:00Z</dcterms:modified>
</cp:coreProperties>
</file>